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49623" w14:textId="4A556544" w:rsidR="00694D38" w:rsidRPr="00D82DB0" w:rsidRDefault="00694D38" w:rsidP="00DF3C57">
      <w:pPr>
        <w:rPr>
          <w:rFonts w:ascii="Cambria" w:hAnsi="Cambria" w:cstheme="minorHAnsi"/>
          <w:b/>
          <w:bCs/>
        </w:rPr>
      </w:pPr>
    </w:p>
    <w:p w14:paraId="433BE35F" w14:textId="77777777" w:rsidR="00D82DB0" w:rsidRPr="00D82DB0" w:rsidRDefault="00BC2015" w:rsidP="00033919">
      <w:pPr>
        <w:pBdr>
          <w:bottom w:val="single" w:sz="12" w:space="1" w:color="auto"/>
        </w:pBdr>
        <w:rPr>
          <w:rFonts w:ascii="Cambria" w:hAnsi="Cambria" w:cstheme="minorHAnsi"/>
        </w:rPr>
      </w:pPr>
      <w:r w:rsidRPr="00D82DB0">
        <w:rPr>
          <w:rFonts w:ascii="Cambria" w:hAnsi="Cambria" w:cstheme="minorHAnsi"/>
        </w:rPr>
        <w:t>[</w:t>
      </w:r>
      <w:r w:rsidR="00033919" w:rsidRPr="00D82DB0">
        <w:rPr>
          <w:rFonts w:ascii="Cambria" w:hAnsi="Cambria" w:cstheme="minorHAnsi"/>
        </w:rPr>
        <w:t>Note</w:t>
      </w:r>
      <w:r w:rsidR="006928AF" w:rsidRPr="00D82DB0">
        <w:rPr>
          <w:rFonts w:ascii="Cambria" w:hAnsi="Cambria" w:cstheme="minorHAnsi"/>
        </w:rPr>
        <w:t>s</w:t>
      </w:r>
      <w:r w:rsidR="00033919" w:rsidRPr="00D82DB0">
        <w:rPr>
          <w:rFonts w:ascii="Cambria" w:hAnsi="Cambria" w:cstheme="minorHAnsi"/>
        </w:rPr>
        <w:t xml:space="preserve"> to faculty: </w:t>
      </w:r>
      <w:r w:rsidR="00700C8E" w:rsidRPr="00D82DB0">
        <w:rPr>
          <w:rFonts w:ascii="Cambria" w:hAnsi="Cambria" w:cstheme="minorHAnsi"/>
        </w:rPr>
        <w:t xml:space="preserve">When completing this template, </w:t>
      </w:r>
      <w:r w:rsidR="00700C8E" w:rsidRPr="00D82DB0">
        <w:rPr>
          <w:rFonts w:ascii="Cambria" w:hAnsi="Cambria" w:cstheme="minorHAnsi"/>
          <w:b/>
          <w:bCs/>
        </w:rPr>
        <w:t>it is essential</w:t>
      </w:r>
      <w:r w:rsidR="00700C8E" w:rsidRPr="00D82DB0">
        <w:rPr>
          <w:rFonts w:ascii="Cambria" w:hAnsi="Cambria" w:cstheme="minorHAnsi"/>
        </w:rPr>
        <w:t xml:space="preserve"> that you use the CCSA Syllabus Guidelines document to ensure compliance with CCSA policies. </w:t>
      </w:r>
    </w:p>
    <w:p w14:paraId="2A9B6D27" w14:textId="1E4218B1" w:rsidR="000F5590" w:rsidRPr="00D82DB0" w:rsidRDefault="001D6E3D" w:rsidP="00033919">
      <w:pPr>
        <w:pBdr>
          <w:bottom w:val="single" w:sz="12" w:space="1" w:color="auto"/>
        </w:pBdr>
        <w:rPr>
          <w:rFonts w:ascii="Cambria" w:hAnsi="Cambria" w:cstheme="minorHAnsi"/>
        </w:rPr>
      </w:pPr>
      <w:r w:rsidRPr="00D82DB0">
        <w:rPr>
          <w:rFonts w:ascii="Cambria" w:hAnsi="Cambria" w:cstheme="minorHAnsi"/>
        </w:rPr>
        <w:t>Please w</w:t>
      </w:r>
      <w:r w:rsidR="00BC3AA6" w:rsidRPr="00D82DB0">
        <w:rPr>
          <w:rFonts w:ascii="Cambria" w:hAnsi="Cambria" w:cstheme="minorHAnsi"/>
        </w:rPr>
        <w:t xml:space="preserve">rite your additions to the syllabus in the boxes provided. </w:t>
      </w:r>
      <w:r w:rsidR="00EA3F03" w:rsidRPr="00D82DB0">
        <w:rPr>
          <w:rFonts w:ascii="Cambria" w:hAnsi="Cambria" w:cstheme="minorHAnsi"/>
        </w:rPr>
        <w:t>All text outside the boxes will remain in the final syllabus</w:t>
      </w:r>
      <w:r w:rsidR="003C049C" w:rsidRPr="00D82DB0">
        <w:rPr>
          <w:rFonts w:ascii="Cambria" w:hAnsi="Cambria" w:cstheme="minorHAnsi"/>
        </w:rPr>
        <w:t>.</w:t>
      </w:r>
      <w:r w:rsidR="00D82DB0" w:rsidRPr="00D82DB0">
        <w:rPr>
          <w:rFonts w:ascii="Cambria" w:hAnsi="Cambria" w:cstheme="minorHAnsi"/>
        </w:rPr>
        <w:t xml:space="preserve"> </w:t>
      </w:r>
      <w:r w:rsidR="005226CA" w:rsidRPr="005226CA">
        <w:rPr>
          <w:rFonts w:ascii="Cambria" w:hAnsi="Cambria" w:cstheme="minorHAnsi"/>
        </w:rPr>
        <w:t>Please do not repeat in the boxes the statements that precede them</w:t>
      </w:r>
      <w:r w:rsidR="005C36F8">
        <w:rPr>
          <w:rFonts w:ascii="Cambria" w:hAnsi="Cambria" w:cstheme="minorHAnsi"/>
        </w:rPr>
        <w:t>.</w:t>
      </w:r>
    </w:p>
    <w:p w14:paraId="35D509B5" w14:textId="5F66B2F0" w:rsidR="00033919" w:rsidRPr="00D82DB0" w:rsidRDefault="000F5590" w:rsidP="00033919">
      <w:pPr>
        <w:pBdr>
          <w:bottom w:val="single" w:sz="12" w:space="1" w:color="auto"/>
        </w:pBdr>
        <w:rPr>
          <w:rFonts w:ascii="Cambria" w:hAnsi="Cambria" w:cstheme="minorHAnsi"/>
        </w:rPr>
      </w:pPr>
      <w:r w:rsidRPr="00D82DB0">
        <w:rPr>
          <w:rFonts w:ascii="Cambria" w:hAnsi="Cambria" w:cstheme="minorHAnsi"/>
        </w:rPr>
        <w:t>Delete the following black lin</w:t>
      </w:r>
      <w:r w:rsidR="00D82DB0" w:rsidRPr="00D82DB0">
        <w:rPr>
          <w:rFonts w:ascii="Cambria" w:hAnsi="Cambria" w:cstheme="minorHAnsi"/>
        </w:rPr>
        <w:t>e</w:t>
      </w:r>
      <w:r w:rsidR="00852844">
        <w:rPr>
          <w:rFonts w:ascii="Cambria" w:hAnsi="Cambria" w:cstheme="minorHAnsi"/>
        </w:rPr>
        <w:t xml:space="preserve"> and</w:t>
      </w:r>
      <w:r w:rsidR="00D82DB0" w:rsidRPr="00D82DB0">
        <w:rPr>
          <w:rFonts w:ascii="Cambria" w:hAnsi="Cambria" w:cstheme="minorHAnsi"/>
        </w:rPr>
        <w:t xml:space="preserve"> these instructions</w:t>
      </w:r>
      <w:r w:rsidR="00852844">
        <w:rPr>
          <w:rFonts w:ascii="Cambria" w:hAnsi="Cambria" w:cstheme="minorHAnsi"/>
        </w:rPr>
        <w:t xml:space="preserve">. </w:t>
      </w:r>
      <w:r w:rsidR="002075EC">
        <w:rPr>
          <w:rFonts w:ascii="Cambria" w:hAnsi="Cambria" w:cstheme="minorHAnsi"/>
        </w:rPr>
        <w:t xml:space="preserve">You may make the boxes below bigger or smaller. </w:t>
      </w:r>
      <w:r w:rsidRPr="00D82DB0">
        <w:rPr>
          <w:rFonts w:ascii="Cambria" w:hAnsi="Cambria" w:cstheme="minorHAnsi"/>
        </w:rPr>
        <w:t xml:space="preserve">Edit your document for consistency in font, font size, </w:t>
      </w:r>
      <w:r w:rsidR="00D82DB0" w:rsidRPr="00D82DB0">
        <w:rPr>
          <w:rFonts w:ascii="Cambria" w:hAnsi="Cambria" w:cstheme="minorHAnsi"/>
        </w:rPr>
        <w:t xml:space="preserve">spacing, and </w:t>
      </w:r>
      <w:r w:rsidR="00B97A33">
        <w:rPr>
          <w:rFonts w:ascii="Cambria" w:hAnsi="Cambria" w:cstheme="minorHAnsi"/>
        </w:rPr>
        <w:t>overall appearance</w:t>
      </w:r>
      <w:r w:rsidR="00D82DB0" w:rsidRPr="00D82DB0">
        <w:rPr>
          <w:rFonts w:ascii="Cambria" w:hAnsi="Cambria" w:cstheme="minorHAnsi"/>
        </w:rPr>
        <w:t xml:space="preserve"> before submitting</w:t>
      </w:r>
      <w:r w:rsidR="00852844">
        <w:rPr>
          <w:rFonts w:ascii="Cambria" w:hAnsi="Cambria" w:cstheme="minorHAnsi"/>
        </w:rPr>
        <w:t>, as this will represent your course to WKU academic departments and on the web</w:t>
      </w:r>
      <w:r w:rsidR="00D82DB0" w:rsidRPr="00D82DB0">
        <w:rPr>
          <w:rFonts w:ascii="Cambria" w:hAnsi="Cambria" w:cstheme="minorHAnsi"/>
        </w:rPr>
        <w:t>.</w:t>
      </w:r>
      <w:r w:rsidR="00BC2015" w:rsidRPr="00D82DB0">
        <w:rPr>
          <w:rFonts w:ascii="Cambria" w:hAnsi="Cambria" w:cstheme="minorHAnsi"/>
        </w:rPr>
        <w:t>]</w:t>
      </w:r>
    </w:p>
    <w:p w14:paraId="74F30F61" w14:textId="77777777" w:rsidR="00BC2015" w:rsidRPr="00D82DB0" w:rsidRDefault="00BC2015" w:rsidP="00033919">
      <w:pPr>
        <w:pBdr>
          <w:bottom w:val="single" w:sz="12" w:space="1" w:color="auto"/>
        </w:pBdr>
        <w:rPr>
          <w:rFonts w:ascii="Cambria" w:hAnsi="Cambria" w:cstheme="minorHAnsi"/>
        </w:rPr>
      </w:pPr>
    </w:p>
    <w:p w14:paraId="6FBD30F5" w14:textId="3B87C17A" w:rsidR="000A1A82" w:rsidRPr="00D82DB0" w:rsidRDefault="000A1A82" w:rsidP="00DF3C57">
      <w:pPr>
        <w:rPr>
          <w:rFonts w:ascii="Cambria" w:hAnsi="Cambria" w:cstheme="minorHAnsi"/>
        </w:rPr>
      </w:pPr>
    </w:p>
    <w:p w14:paraId="1211AEA3" w14:textId="35D6A121" w:rsidR="00A132C0" w:rsidRPr="00D82DB0" w:rsidRDefault="00BE199D" w:rsidP="00DF3C57">
      <w:pPr>
        <w:rPr>
          <w:rFonts w:ascii="Cambria" w:hAnsi="Cambria" w:cstheme="minorHAnsi"/>
          <w:sz w:val="28"/>
          <w:szCs w:val="28"/>
        </w:rPr>
      </w:pPr>
      <w:r w:rsidRPr="00D82DB0">
        <w:rPr>
          <w:rFonts w:ascii="Cambria" w:hAnsi="Cambria" w:cstheme="minorHAnsi"/>
          <w:b/>
          <w:bCs/>
          <w:sz w:val="28"/>
          <w:szCs w:val="28"/>
        </w:rPr>
        <w:t>Course Title</w:t>
      </w:r>
      <w:r w:rsidR="00A132C0" w:rsidRPr="00D82DB0">
        <w:rPr>
          <w:rFonts w:ascii="Cambria" w:hAnsi="Cambria" w:cstheme="minorHAnsi"/>
          <w:b/>
          <w:bCs/>
          <w:sz w:val="28"/>
          <w:szCs w:val="28"/>
        </w:rPr>
        <w:t>:</w:t>
      </w:r>
      <w:r w:rsidR="007E66EF" w:rsidRPr="00D82DB0">
        <w:rPr>
          <w:rFonts w:ascii="Cambria" w:hAnsi="Cambria" w:cstheme="minorHAnsi"/>
          <w:sz w:val="28"/>
          <w:szCs w:val="28"/>
        </w:rPr>
        <w:t xml:space="preserve"> </w:t>
      </w:r>
      <w:bookmarkStart w:id="0" w:name="OLE_LINK4"/>
      <w:r w:rsidR="004D0A92" w:rsidRPr="004D0A92">
        <w:rPr>
          <w:rFonts w:ascii="Cambria" w:hAnsi="Cambria" w:cstheme="minorHAnsi"/>
          <w:sz w:val="28"/>
          <w:szCs w:val="28"/>
        </w:rPr>
        <w:t>Sustainable Business and Eco-Tourism in Australia</w:t>
      </w:r>
      <w:bookmarkEnd w:id="0"/>
    </w:p>
    <w:p w14:paraId="7543904B" w14:textId="7047CC2D" w:rsidR="000A1A82" w:rsidRPr="00D82DB0" w:rsidRDefault="00BE199D" w:rsidP="00DF3C57">
      <w:pPr>
        <w:rPr>
          <w:rFonts w:ascii="Cambria" w:hAnsi="Cambria" w:cstheme="minorHAnsi"/>
        </w:rPr>
      </w:pPr>
      <w:r w:rsidRPr="00D82DB0">
        <w:rPr>
          <w:rFonts w:ascii="Cambria" w:hAnsi="Cambria" w:cstheme="minorHAnsi"/>
          <w:b/>
          <w:bCs/>
        </w:rPr>
        <w:t>Program and Date</w:t>
      </w:r>
      <w:r w:rsidR="000A1A82" w:rsidRPr="00D82DB0">
        <w:rPr>
          <w:rFonts w:ascii="Cambria" w:hAnsi="Cambria" w:cstheme="minorHAnsi"/>
        </w:rPr>
        <w:t>:</w:t>
      </w:r>
      <w:r w:rsidR="00A90EA7" w:rsidRPr="00D82DB0">
        <w:rPr>
          <w:rFonts w:ascii="Cambria" w:hAnsi="Cambria" w:cstheme="minorHAnsi"/>
        </w:rPr>
        <w:t xml:space="preserve"> </w:t>
      </w:r>
      <w:r w:rsidR="004D0A92">
        <w:rPr>
          <w:rFonts w:ascii="Cambria" w:hAnsi="Cambria" w:cstheme="minorHAnsi"/>
        </w:rPr>
        <w:t>Australia Winter 2025-26</w:t>
      </w:r>
    </w:p>
    <w:p w14:paraId="775D99E4" w14:textId="041D8020" w:rsidR="00BC2015" w:rsidRPr="00D82DB0" w:rsidRDefault="00912EDC" w:rsidP="008821D0">
      <w:pPr>
        <w:rPr>
          <w:rFonts w:ascii="Cambria" w:hAnsi="Cambria" w:cstheme="minorHAnsi"/>
        </w:rPr>
      </w:pPr>
      <w:r w:rsidRPr="00D82DB0">
        <w:rPr>
          <w:rFonts w:ascii="Cambria" w:hAnsi="Cambria" w:cstheme="minorHAnsi"/>
          <w:b/>
          <w:bCs/>
        </w:rPr>
        <w:t>Academic Department:</w:t>
      </w:r>
      <w:r w:rsidR="00CD2C17" w:rsidRPr="00D82DB0">
        <w:rPr>
          <w:rFonts w:ascii="Cambria" w:hAnsi="Cambria" w:cstheme="minorHAnsi"/>
        </w:rPr>
        <w:t xml:space="preserve"> </w:t>
      </w:r>
      <w:r w:rsidR="004D0A92">
        <w:rPr>
          <w:rFonts w:ascii="Cambria" w:hAnsi="Cambria" w:cstheme="minorHAnsi"/>
        </w:rPr>
        <w:t>Business</w:t>
      </w:r>
    </w:p>
    <w:p w14:paraId="3C038B20" w14:textId="543BCACE" w:rsidR="000A1A82" w:rsidRPr="00D82DB0" w:rsidRDefault="000A1A82" w:rsidP="00DF3C57">
      <w:pPr>
        <w:rPr>
          <w:rFonts w:ascii="Cambria" w:hAnsi="Cambria" w:cstheme="minorHAnsi"/>
        </w:rPr>
      </w:pPr>
      <w:r w:rsidRPr="00D82DB0">
        <w:rPr>
          <w:rFonts w:ascii="Cambria" w:hAnsi="Cambria" w:cstheme="minorHAnsi"/>
          <w:b/>
          <w:bCs/>
        </w:rPr>
        <w:t>Instructor Name</w:t>
      </w:r>
      <w:r w:rsidR="005F0A09" w:rsidRPr="00D82DB0">
        <w:rPr>
          <w:rFonts w:ascii="Cambria" w:hAnsi="Cambria" w:cstheme="minorHAnsi"/>
          <w:b/>
          <w:bCs/>
        </w:rPr>
        <w:t>:</w:t>
      </w:r>
      <w:r w:rsidR="00D82DB0" w:rsidRPr="00D82DB0">
        <w:rPr>
          <w:rFonts w:ascii="Cambria" w:hAnsi="Cambria" w:cstheme="minorHAnsi"/>
        </w:rPr>
        <w:t xml:space="preserve"> </w:t>
      </w:r>
      <w:r w:rsidR="004D0A92">
        <w:rPr>
          <w:rFonts w:ascii="Cambria" w:hAnsi="Cambria" w:cstheme="minorHAnsi"/>
        </w:rPr>
        <w:t>Aaron Judd</w:t>
      </w:r>
      <w:r w:rsidR="006866C8">
        <w:rPr>
          <w:rFonts w:ascii="Cambria" w:hAnsi="Cambria" w:cstheme="minorHAnsi"/>
        </w:rPr>
        <w:t xml:space="preserve">, </w:t>
      </w:r>
      <w:r w:rsidR="006866C8" w:rsidRPr="006866C8">
        <w:rPr>
          <w:rFonts w:ascii="Cambria" w:hAnsi="Cambria" w:cstheme="minorHAnsi"/>
        </w:rPr>
        <w:t xml:space="preserve">MBA, </w:t>
      </w:r>
      <w:proofErr w:type="spellStart"/>
      <w:r w:rsidR="006866C8" w:rsidRPr="006866C8">
        <w:rPr>
          <w:rFonts w:ascii="Cambria" w:hAnsi="Cambria" w:cstheme="minorHAnsi"/>
        </w:rPr>
        <w:t>MAcc</w:t>
      </w:r>
      <w:proofErr w:type="spellEnd"/>
      <w:r w:rsidR="006866C8" w:rsidRPr="006866C8">
        <w:rPr>
          <w:rFonts w:ascii="Cambria" w:hAnsi="Cambria" w:cstheme="minorHAnsi"/>
        </w:rPr>
        <w:t xml:space="preserve">, LSSBB, CSM   </w:t>
      </w:r>
    </w:p>
    <w:p w14:paraId="54CF5C1B" w14:textId="3F7AA827" w:rsidR="00912EDC" w:rsidRPr="00D82DB0" w:rsidRDefault="005F0A09" w:rsidP="007E66EF">
      <w:pPr>
        <w:rPr>
          <w:rFonts w:ascii="Cambria" w:hAnsi="Cambria" w:cstheme="minorHAnsi"/>
        </w:rPr>
      </w:pPr>
      <w:r w:rsidRPr="00D82DB0">
        <w:rPr>
          <w:rFonts w:ascii="Cambria" w:hAnsi="Cambria" w:cstheme="minorHAnsi"/>
          <w:b/>
          <w:bCs/>
        </w:rPr>
        <w:t>Instructor Email and Phone</w:t>
      </w:r>
      <w:r w:rsidR="003A02C0" w:rsidRPr="00D82DB0">
        <w:rPr>
          <w:rFonts w:ascii="Cambria" w:hAnsi="Cambria" w:cstheme="minorHAnsi"/>
          <w:b/>
          <w:bCs/>
        </w:rPr>
        <w:t>:</w:t>
      </w:r>
      <w:r w:rsidR="00D82DB0" w:rsidRPr="00D82DB0">
        <w:rPr>
          <w:rFonts w:ascii="Cambria" w:hAnsi="Cambria" w:cstheme="minorHAnsi"/>
        </w:rPr>
        <w:t xml:space="preserve"> </w:t>
      </w:r>
      <w:hyperlink r:id="rId7" w:history="1">
        <w:r w:rsidR="004D0A92" w:rsidRPr="00376961">
          <w:rPr>
            <w:rStyle w:val="Hyperlink"/>
            <w:rFonts w:ascii="Cambria" w:hAnsi="Cambria" w:cstheme="minorHAnsi"/>
          </w:rPr>
          <w:t>JuddA@ThomasMore.edu</w:t>
        </w:r>
      </w:hyperlink>
      <w:r w:rsidR="004D0A92">
        <w:rPr>
          <w:rFonts w:ascii="Cambria" w:hAnsi="Cambria" w:cstheme="minorHAnsi"/>
        </w:rPr>
        <w:t>; (859) 801-1794</w:t>
      </w:r>
    </w:p>
    <w:p w14:paraId="241AC5C9" w14:textId="279A453F" w:rsidR="00E72127" w:rsidRPr="00D82DB0" w:rsidRDefault="00E72127" w:rsidP="007E66EF">
      <w:pPr>
        <w:rPr>
          <w:rFonts w:ascii="Cambria" w:hAnsi="Cambria" w:cstheme="minorHAnsi"/>
          <w:b/>
          <w:bCs/>
        </w:rPr>
      </w:pPr>
    </w:p>
    <w:p w14:paraId="31E83053" w14:textId="776FE37D" w:rsidR="007E66EF" w:rsidRPr="00D82DB0" w:rsidRDefault="00E72127" w:rsidP="007E66EF">
      <w:pPr>
        <w:rPr>
          <w:rFonts w:ascii="Cambria" w:hAnsi="Cambria" w:cstheme="minorHAnsi"/>
          <w:b/>
          <w:bCs/>
        </w:rPr>
      </w:pPr>
      <w:r w:rsidRPr="00D82DB0">
        <w:rPr>
          <w:rFonts w:ascii="Cambria" w:hAnsi="Cambria" w:cstheme="minorHAnsi"/>
          <w:b/>
          <w:bCs/>
        </w:rPr>
        <w:t>Get to Know Your Professor</w:t>
      </w:r>
    </w:p>
    <w:tbl>
      <w:tblPr>
        <w:tblStyle w:val="TableGrid"/>
        <w:tblW w:w="0" w:type="auto"/>
        <w:tblLook w:val="04A0" w:firstRow="1" w:lastRow="0" w:firstColumn="1" w:lastColumn="0" w:noHBand="0" w:noVBand="1"/>
      </w:tblPr>
      <w:tblGrid>
        <w:gridCol w:w="9350"/>
      </w:tblGrid>
      <w:tr w:rsidR="007E66EF" w:rsidRPr="00D82DB0" w14:paraId="1F537516" w14:textId="77777777" w:rsidTr="007E66EF">
        <w:trPr>
          <w:trHeight w:val="1961"/>
        </w:trPr>
        <w:tc>
          <w:tcPr>
            <w:tcW w:w="9350" w:type="dxa"/>
          </w:tcPr>
          <w:p w14:paraId="6554DF64" w14:textId="17109E58" w:rsidR="004D0A92" w:rsidRPr="004D0A92" w:rsidRDefault="006866C8" w:rsidP="004D0A92">
            <w:pPr>
              <w:rPr>
                <w:rFonts w:ascii="Cambria" w:hAnsi="Cambria" w:cstheme="minorHAnsi"/>
              </w:rPr>
            </w:pPr>
            <w:r>
              <w:rPr>
                <w:rFonts w:ascii="Cambria" w:hAnsi="Cambria" w:cstheme="minorHAnsi"/>
              </w:rPr>
              <w:t>A</w:t>
            </w:r>
            <w:r w:rsidR="004D0A92" w:rsidRPr="004D0A92">
              <w:rPr>
                <w:rFonts w:ascii="Cambria" w:hAnsi="Cambria" w:cstheme="minorHAnsi"/>
              </w:rPr>
              <w:t>s an adjunct professor at Thomas More University since January 2013</w:t>
            </w:r>
            <w:r>
              <w:rPr>
                <w:rFonts w:ascii="Cambria" w:hAnsi="Cambria" w:cstheme="minorHAnsi"/>
              </w:rPr>
              <w:t>,</w:t>
            </w:r>
            <w:r w:rsidR="004D0A92" w:rsidRPr="004D0A92">
              <w:rPr>
                <w:rFonts w:ascii="Cambria" w:hAnsi="Cambria" w:cstheme="minorHAnsi"/>
              </w:rPr>
              <w:t xml:space="preserve"> I absolutely love teaching.</w:t>
            </w:r>
            <w:r>
              <w:rPr>
                <w:rFonts w:ascii="Cambria" w:hAnsi="Cambria" w:cstheme="minorHAnsi"/>
              </w:rPr>
              <w:t xml:space="preserve"> </w:t>
            </w:r>
            <w:r w:rsidR="004D0A92" w:rsidRPr="004D0A92">
              <w:rPr>
                <w:rFonts w:ascii="Cambria" w:hAnsi="Cambria" w:cstheme="minorHAnsi"/>
              </w:rPr>
              <w:t>I graduated from Thomas More University in Crestview Hills, KY with a B</w:t>
            </w:r>
            <w:r>
              <w:rPr>
                <w:rFonts w:ascii="Cambria" w:hAnsi="Cambria" w:cstheme="minorHAnsi"/>
              </w:rPr>
              <w:t>A</w:t>
            </w:r>
            <w:r w:rsidR="004D0A92" w:rsidRPr="004D0A92">
              <w:rPr>
                <w:rFonts w:ascii="Cambria" w:hAnsi="Cambria" w:cstheme="minorHAnsi"/>
              </w:rPr>
              <w:t xml:space="preserve"> in both Accountancy and Business Administration. My M</w:t>
            </w:r>
            <w:r>
              <w:rPr>
                <w:rFonts w:ascii="Cambria" w:hAnsi="Cambria" w:cstheme="minorHAnsi"/>
              </w:rPr>
              <w:t>BA</w:t>
            </w:r>
            <w:r w:rsidR="004D0A92" w:rsidRPr="004D0A92">
              <w:rPr>
                <w:rFonts w:ascii="Cambria" w:hAnsi="Cambria" w:cstheme="minorHAnsi"/>
              </w:rPr>
              <w:t xml:space="preserve"> </w:t>
            </w:r>
            <w:r w:rsidR="00A313F1">
              <w:rPr>
                <w:rFonts w:ascii="Cambria" w:hAnsi="Cambria" w:cstheme="minorHAnsi"/>
              </w:rPr>
              <w:t xml:space="preserve">is </w:t>
            </w:r>
            <w:r w:rsidR="004D0A92" w:rsidRPr="004D0A92">
              <w:rPr>
                <w:rFonts w:ascii="Cambria" w:hAnsi="Cambria" w:cstheme="minorHAnsi"/>
              </w:rPr>
              <w:t xml:space="preserve">from Xavier University, and I received my </w:t>
            </w:r>
            <w:proofErr w:type="gramStart"/>
            <w:r w:rsidR="004D0A92" w:rsidRPr="004D0A92">
              <w:rPr>
                <w:rFonts w:ascii="Cambria" w:hAnsi="Cambria" w:cstheme="minorHAnsi"/>
              </w:rPr>
              <w:t>Master’s in Accountancy</w:t>
            </w:r>
            <w:proofErr w:type="gramEnd"/>
            <w:r w:rsidR="004D0A92" w:rsidRPr="004D0A92">
              <w:rPr>
                <w:rFonts w:ascii="Cambria" w:hAnsi="Cambria" w:cstheme="minorHAnsi"/>
              </w:rPr>
              <w:t xml:space="preserve"> from Northern Kentucky University.  In addition, I have my Lean Six Sigma Black </w:t>
            </w:r>
            <w:proofErr w:type="gramStart"/>
            <w:r w:rsidR="004D0A92" w:rsidRPr="004D0A92">
              <w:rPr>
                <w:rFonts w:ascii="Cambria" w:hAnsi="Cambria" w:cstheme="minorHAnsi"/>
              </w:rPr>
              <w:t>Belt</w:t>
            </w:r>
            <w:proofErr w:type="gramEnd"/>
            <w:r w:rsidR="004D0A92" w:rsidRPr="004D0A92">
              <w:rPr>
                <w:rFonts w:ascii="Cambria" w:hAnsi="Cambria" w:cstheme="minorHAnsi"/>
              </w:rPr>
              <w:t xml:space="preserve"> and I am a Certified Scrum Master.</w:t>
            </w:r>
          </w:p>
          <w:p w14:paraId="040AE7DB" w14:textId="77777777" w:rsidR="004D0A92" w:rsidRPr="004D0A92" w:rsidRDefault="004D0A92" w:rsidP="004D0A92">
            <w:pPr>
              <w:rPr>
                <w:rFonts w:ascii="Cambria" w:hAnsi="Cambria" w:cstheme="minorHAnsi"/>
              </w:rPr>
            </w:pPr>
          </w:p>
          <w:p w14:paraId="5CDCD7E6" w14:textId="515ECD2F" w:rsidR="007E66EF" w:rsidRPr="00D82DB0" w:rsidRDefault="004D0A92" w:rsidP="004D0A92">
            <w:pPr>
              <w:rPr>
                <w:rFonts w:ascii="Cambria" w:hAnsi="Cambria" w:cstheme="minorHAnsi"/>
              </w:rPr>
            </w:pPr>
            <w:r w:rsidRPr="004D0A92">
              <w:rPr>
                <w:rFonts w:ascii="Cambria" w:hAnsi="Cambria" w:cstheme="minorHAnsi"/>
              </w:rPr>
              <w:t xml:space="preserve">I have been involved in 5 different study abroad opportunities as a student.  As an undergrad, I took a </w:t>
            </w:r>
            <w:r w:rsidR="006866C8">
              <w:rPr>
                <w:rFonts w:ascii="Cambria" w:hAnsi="Cambria" w:cstheme="minorHAnsi"/>
              </w:rPr>
              <w:t xml:space="preserve">CCSA </w:t>
            </w:r>
            <w:r w:rsidRPr="004D0A92">
              <w:rPr>
                <w:rFonts w:ascii="Cambria" w:hAnsi="Cambria" w:cstheme="minorHAnsi"/>
              </w:rPr>
              <w:t xml:space="preserve">science course in Australia </w:t>
            </w:r>
            <w:r w:rsidR="006866C8">
              <w:rPr>
                <w:rFonts w:ascii="Cambria" w:hAnsi="Cambria" w:cstheme="minorHAnsi"/>
              </w:rPr>
              <w:t>(excited to go back!)</w:t>
            </w:r>
            <w:r w:rsidRPr="004D0A92">
              <w:rPr>
                <w:rFonts w:ascii="Cambria" w:hAnsi="Cambria" w:cstheme="minorHAnsi"/>
              </w:rPr>
              <w:t>, a Globalization/</w:t>
            </w:r>
            <w:proofErr w:type="gramStart"/>
            <w:r w:rsidRPr="004D0A92">
              <w:rPr>
                <w:rFonts w:ascii="Cambria" w:hAnsi="Cambria" w:cstheme="minorHAnsi"/>
              </w:rPr>
              <w:t>Service Learning</w:t>
            </w:r>
            <w:proofErr w:type="gramEnd"/>
            <w:r w:rsidRPr="004D0A92">
              <w:rPr>
                <w:rFonts w:ascii="Cambria" w:hAnsi="Cambria" w:cstheme="minorHAnsi"/>
              </w:rPr>
              <w:t xml:space="preserve"> class in Jamaica, and a Sociology class in Mexico. As </w:t>
            </w:r>
            <w:r w:rsidR="006866C8" w:rsidRPr="004D0A92">
              <w:rPr>
                <w:rFonts w:ascii="Cambria" w:hAnsi="Cambria" w:cstheme="minorHAnsi"/>
              </w:rPr>
              <w:t>an</w:t>
            </w:r>
            <w:r w:rsidRPr="004D0A92">
              <w:rPr>
                <w:rFonts w:ascii="Cambria" w:hAnsi="Cambria" w:cstheme="minorHAnsi"/>
              </w:rPr>
              <w:t xml:space="preserve"> MBA student, I focused </w:t>
            </w:r>
            <w:proofErr w:type="gramStart"/>
            <w:r w:rsidRPr="004D0A92">
              <w:rPr>
                <w:rFonts w:ascii="Cambria" w:hAnsi="Cambria" w:cstheme="minorHAnsi"/>
              </w:rPr>
              <w:t>in</w:t>
            </w:r>
            <w:proofErr w:type="gramEnd"/>
            <w:r w:rsidRPr="004D0A92">
              <w:rPr>
                <w:rFonts w:ascii="Cambria" w:hAnsi="Cambria" w:cstheme="minorHAnsi"/>
              </w:rPr>
              <w:t xml:space="preserve"> International Business, taking a class touring Japan and South Korea, and a separate class in Argentina. </w:t>
            </w:r>
            <w:r w:rsidR="006866C8">
              <w:rPr>
                <w:rFonts w:ascii="Cambria" w:hAnsi="Cambria" w:cstheme="minorHAnsi"/>
              </w:rPr>
              <w:t>E</w:t>
            </w:r>
            <w:r w:rsidRPr="004D0A92">
              <w:rPr>
                <w:rFonts w:ascii="Cambria" w:hAnsi="Cambria" w:cstheme="minorHAnsi"/>
              </w:rPr>
              <w:t>xperience serving first as a student and second as a leader was very beneficial when I taught my first study abroad class through CCSA in Winter 2022-23.</w:t>
            </w:r>
          </w:p>
        </w:tc>
      </w:tr>
    </w:tbl>
    <w:p w14:paraId="34319872" w14:textId="77777777" w:rsidR="00207CF8" w:rsidRDefault="00207CF8">
      <w:pPr>
        <w:rPr>
          <w:rFonts w:ascii="Cambria" w:hAnsi="Cambria" w:cstheme="minorHAnsi"/>
          <w:b/>
          <w:bCs/>
        </w:rPr>
      </w:pPr>
      <w:r>
        <w:rPr>
          <w:rFonts w:ascii="Cambria" w:hAnsi="Cambria" w:cstheme="minorHAnsi"/>
          <w:b/>
          <w:bCs/>
        </w:rPr>
        <w:br w:type="page"/>
      </w:r>
    </w:p>
    <w:p w14:paraId="0152B08F" w14:textId="50AA66AB" w:rsidR="000A1A82" w:rsidRPr="00D82DB0" w:rsidRDefault="000A1A82" w:rsidP="007E66EF">
      <w:pPr>
        <w:rPr>
          <w:rFonts w:ascii="Cambria" w:hAnsi="Cambria" w:cstheme="minorHAnsi"/>
          <w:b/>
          <w:bCs/>
        </w:rPr>
      </w:pPr>
      <w:r w:rsidRPr="00D82DB0">
        <w:rPr>
          <w:rFonts w:ascii="Cambria" w:hAnsi="Cambria" w:cstheme="minorHAnsi"/>
          <w:b/>
          <w:bCs/>
        </w:rPr>
        <w:lastRenderedPageBreak/>
        <w:t>Course Description</w:t>
      </w:r>
    </w:p>
    <w:tbl>
      <w:tblPr>
        <w:tblStyle w:val="TableGrid"/>
        <w:tblW w:w="0" w:type="auto"/>
        <w:tblLook w:val="04A0" w:firstRow="1" w:lastRow="0" w:firstColumn="1" w:lastColumn="0" w:noHBand="0" w:noVBand="1"/>
      </w:tblPr>
      <w:tblGrid>
        <w:gridCol w:w="9335"/>
      </w:tblGrid>
      <w:tr w:rsidR="007E66EF" w:rsidRPr="00D82DB0" w14:paraId="0D74BD4A" w14:textId="77777777" w:rsidTr="00207CF8">
        <w:trPr>
          <w:trHeight w:val="2022"/>
        </w:trPr>
        <w:tc>
          <w:tcPr>
            <w:tcW w:w="9335" w:type="dxa"/>
          </w:tcPr>
          <w:p w14:paraId="3276AA6C" w14:textId="05956E05" w:rsidR="007E66EF" w:rsidRPr="00D82DB0" w:rsidRDefault="00207CF8" w:rsidP="004107ED">
            <w:pPr>
              <w:rPr>
                <w:rFonts w:ascii="Cambria" w:hAnsi="Cambria" w:cstheme="minorHAnsi"/>
              </w:rPr>
            </w:pPr>
            <w:r w:rsidRPr="00207CF8">
              <w:rPr>
                <w:rFonts w:ascii="Cambria" w:hAnsi="Cambria" w:cstheme="minorHAnsi"/>
              </w:rPr>
              <w:t>Explore aspects of eco-tourism and sustainable business practices in Australia -- through on-site learning experiences in urban and rural settings.  Eco-tourism is a major contributor to Australia's service economy, whose success must be balanced against the interests of the oil, gas, mining, manufacturing, and agricultural sectors.  We will focus on how Australia's environmental and regulatory policies reflect the trend toward sustainable business practices while visiting such culturally and ecologically significant sites as Sydney's Opera House, Zoo, and famed beaches, as well as the Great Barrier Reef, Daintree Rain Forest, and the Blue Mountains National Park.</w:t>
            </w:r>
          </w:p>
        </w:tc>
      </w:tr>
    </w:tbl>
    <w:p w14:paraId="1E7A052C" w14:textId="6F286ED8" w:rsidR="008821D0" w:rsidRPr="00D82DB0" w:rsidRDefault="008821D0" w:rsidP="00DF3C57">
      <w:pPr>
        <w:rPr>
          <w:rFonts w:ascii="Cambria" w:hAnsi="Cambria" w:cstheme="minorHAnsi"/>
        </w:rPr>
      </w:pPr>
    </w:p>
    <w:p w14:paraId="3AC5702D" w14:textId="33911E93" w:rsidR="008109C7" w:rsidRPr="00D82DB0" w:rsidRDefault="008109C7" w:rsidP="00AE1BE1">
      <w:pPr>
        <w:rPr>
          <w:rFonts w:ascii="Cambria" w:hAnsi="Cambria" w:cstheme="minorHAnsi"/>
          <w:b/>
          <w:bCs/>
        </w:rPr>
      </w:pPr>
      <w:r w:rsidRPr="00D82DB0">
        <w:rPr>
          <w:rFonts w:ascii="Cambria" w:hAnsi="Cambria" w:cstheme="minorHAnsi"/>
          <w:b/>
          <w:bCs/>
        </w:rPr>
        <w:t>Course Level</w:t>
      </w:r>
      <w:r w:rsidR="00D82DB0">
        <w:rPr>
          <w:rFonts w:ascii="Cambria" w:hAnsi="Cambria" w:cstheme="minorHAnsi"/>
          <w:b/>
          <w:bCs/>
        </w:rPr>
        <w:t xml:space="preserve"> and Credit Hours</w:t>
      </w:r>
    </w:p>
    <w:tbl>
      <w:tblPr>
        <w:tblStyle w:val="TableGrid"/>
        <w:tblW w:w="0" w:type="auto"/>
        <w:tblLook w:val="04A0" w:firstRow="1" w:lastRow="0" w:firstColumn="1" w:lastColumn="0" w:noHBand="0" w:noVBand="1"/>
      </w:tblPr>
      <w:tblGrid>
        <w:gridCol w:w="9350"/>
      </w:tblGrid>
      <w:tr w:rsidR="008109C7" w:rsidRPr="00D82DB0" w14:paraId="64F00D94" w14:textId="77777777" w:rsidTr="008109C7">
        <w:trPr>
          <w:trHeight w:val="647"/>
        </w:trPr>
        <w:tc>
          <w:tcPr>
            <w:tcW w:w="9350" w:type="dxa"/>
          </w:tcPr>
          <w:p w14:paraId="6171C71A" w14:textId="446A390A" w:rsidR="008109C7" w:rsidRPr="00D82DB0" w:rsidRDefault="005B3A42" w:rsidP="00AE1BE1">
            <w:pPr>
              <w:rPr>
                <w:rFonts w:ascii="Cambria" w:hAnsi="Cambria" w:cstheme="minorHAnsi"/>
              </w:rPr>
            </w:pPr>
            <w:r w:rsidRPr="005B3A42">
              <w:rPr>
                <w:rFonts w:ascii="Cambria" w:hAnsi="Cambria" w:cstheme="minorHAnsi"/>
              </w:rPr>
              <w:t>Undergraduate Only</w:t>
            </w:r>
            <w:r>
              <w:rPr>
                <w:rFonts w:ascii="Cambria" w:hAnsi="Cambria" w:cstheme="minorHAnsi"/>
              </w:rPr>
              <w:t>, 3 Credit Hours</w:t>
            </w:r>
          </w:p>
        </w:tc>
      </w:tr>
    </w:tbl>
    <w:p w14:paraId="50FBBC2E" w14:textId="77777777" w:rsidR="008109C7" w:rsidRPr="00D82DB0" w:rsidRDefault="008109C7" w:rsidP="00AE1BE1">
      <w:pPr>
        <w:rPr>
          <w:rFonts w:ascii="Cambria" w:hAnsi="Cambria" w:cstheme="minorHAnsi"/>
          <w:b/>
          <w:bCs/>
        </w:rPr>
      </w:pPr>
    </w:p>
    <w:p w14:paraId="6ACF95F1" w14:textId="436D3E4C" w:rsidR="00AE1BE1" w:rsidRPr="00D82DB0" w:rsidRDefault="00AE1BE1" w:rsidP="00AE1BE1">
      <w:pPr>
        <w:rPr>
          <w:rFonts w:ascii="Cambria" w:hAnsi="Cambria" w:cstheme="minorHAnsi"/>
          <w:b/>
          <w:bCs/>
        </w:rPr>
      </w:pPr>
      <w:r w:rsidRPr="00D82DB0">
        <w:rPr>
          <w:rFonts w:ascii="Cambria" w:hAnsi="Cambria" w:cstheme="minorHAnsi"/>
          <w:b/>
          <w:bCs/>
        </w:rPr>
        <w:t>Prerequisite(s)</w:t>
      </w:r>
    </w:p>
    <w:tbl>
      <w:tblPr>
        <w:tblStyle w:val="TableGrid"/>
        <w:tblW w:w="0" w:type="auto"/>
        <w:tblLook w:val="04A0" w:firstRow="1" w:lastRow="0" w:firstColumn="1" w:lastColumn="0" w:noHBand="0" w:noVBand="1"/>
      </w:tblPr>
      <w:tblGrid>
        <w:gridCol w:w="9328"/>
      </w:tblGrid>
      <w:tr w:rsidR="007E66EF" w:rsidRPr="00D82DB0" w14:paraId="12DE937E" w14:textId="77777777" w:rsidTr="007E66EF">
        <w:trPr>
          <w:trHeight w:val="625"/>
        </w:trPr>
        <w:tc>
          <w:tcPr>
            <w:tcW w:w="9328" w:type="dxa"/>
          </w:tcPr>
          <w:p w14:paraId="27AF806D" w14:textId="315E653E" w:rsidR="007E66EF" w:rsidRPr="00D82DB0" w:rsidRDefault="005B3A42" w:rsidP="00DF3C57">
            <w:pPr>
              <w:rPr>
                <w:rFonts w:ascii="Cambria" w:hAnsi="Cambria" w:cstheme="minorHAnsi"/>
              </w:rPr>
            </w:pPr>
            <w:r>
              <w:rPr>
                <w:rFonts w:ascii="Cambria" w:hAnsi="Cambria" w:cstheme="minorHAnsi"/>
              </w:rPr>
              <w:t>N/A</w:t>
            </w:r>
          </w:p>
        </w:tc>
      </w:tr>
    </w:tbl>
    <w:p w14:paraId="7FA0A19C" w14:textId="77777777" w:rsidR="00AE1BE1" w:rsidRPr="00D82DB0" w:rsidRDefault="00AE1BE1" w:rsidP="00DF3C57">
      <w:pPr>
        <w:rPr>
          <w:rFonts w:ascii="Cambria" w:hAnsi="Cambria" w:cstheme="minorHAnsi"/>
          <w:b/>
          <w:bCs/>
        </w:rPr>
      </w:pPr>
    </w:p>
    <w:p w14:paraId="54133FD4" w14:textId="774C664D" w:rsidR="00955DBA" w:rsidRPr="00D82DB0" w:rsidRDefault="000A1A82" w:rsidP="00DF3C57">
      <w:pPr>
        <w:rPr>
          <w:rFonts w:ascii="Cambria" w:hAnsi="Cambria" w:cstheme="minorHAnsi"/>
        </w:rPr>
      </w:pPr>
      <w:r w:rsidRPr="00D82DB0">
        <w:rPr>
          <w:rFonts w:ascii="Cambria" w:hAnsi="Cambria" w:cstheme="minorHAnsi"/>
          <w:b/>
          <w:bCs/>
        </w:rPr>
        <w:t>Student Learning Outcomes</w:t>
      </w:r>
      <w:r w:rsidRPr="00D82DB0">
        <w:rPr>
          <w:rFonts w:ascii="Cambria" w:hAnsi="Cambria" w:cstheme="minorHAnsi"/>
        </w:rPr>
        <w:t xml:space="preserve"> </w:t>
      </w:r>
    </w:p>
    <w:p w14:paraId="4C54F5AD" w14:textId="63E6F1B7" w:rsidR="00A713E7" w:rsidRPr="00D82DB0" w:rsidRDefault="00A704DF" w:rsidP="00DF3C57">
      <w:pPr>
        <w:rPr>
          <w:rFonts w:ascii="Cambria" w:hAnsi="Cambria" w:cstheme="minorHAnsi"/>
        </w:rPr>
      </w:pPr>
      <w:r w:rsidRPr="00D82DB0">
        <w:rPr>
          <w:rFonts w:ascii="Cambria" w:hAnsi="Cambria" w:cstheme="minorHAnsi"/>
        </w:rPr>
        <w:t xml:space="preserve">Upon </w:t>
      </w:r>
      <w:r w:rsidR="00205697" w:rsidRPr="00D82DB0">
        <w:rPr>
          <w:rFonts w:ascii="Cambria" w:hAnsi="Cambria" w:cstheme="minorHAnsi"/>
        </w:rPr>
        <w:t>complet</w:t>
      </w:r>
      <w:r w:rsidRPr="00D82DB0">
        <w:rPr>
          <w:rFonts w:ascii="Cambria" w:hAnsi="Cambria" w:cstheme="minorHAnsi"/>
        </w:rPr>
        <w:t>ion of</w:t>
      </w:r>
      <w:r w:rsidR="00205697" w:rsidRPr="00D82DB0">
        <w:rPr>
          <w:rFonts w:ascii="Cambria" w:hAnsi="Cambria" w:cstheme="minorHAnsi"/>
        </w:rPr>
        <w:t xml:space="preserve"> all coursework with a passing grade and </w:t>
      </w:r>
      <w:r w:rsidR="0025703F" w:rsidRPr="00D82DB0">
        <w:rPr>
          <w:rFonts w:ascii="Cambria" w:hAnsi="Cambria" w:cstheme="minorHAnsi"/>
        </w:rPr>
        <w:t xml:space="preserve">full </w:t>
      </w:r>
      <w:r w:rsidR="00205697" w:rsidRPr="00D82DB0">
        <w:rPr>
          <w:rFonts w:ascii="Cambria" w:hAnsi="Cambria" w:cstheme="minorHAnsi"/>
        </w:rPr>
        <w:t>participat</w:t>
      </w:r>
      <w:r w:rsidRPr="00D82DB0">
        <w:rPr>
          <w:rFonts w:ascii="Cambria" w:hAnsi="Cambria" w:cstheme="minorHAnsi"/>
        </w:rPr>
        <w:t>ion</w:t>
      </w:r>
      <w:r w:rsidR="00205697" w:rsidRPr="00D82DB0">
        <w:rPr>
          <w:rFonts w:ascii="Cambria" w:hAnsi="Cambria" w:cstheme="minorHAnsi"/>
        </w:rPr>
        <w:t xml:space="preserve"> in </w:t>
      </w:r>
      <w:r w:rsidRPr="00D82DB0">
        <w:rPr>
          <w:rFonts w:ascii="Cambria" w:hAnsi="Cambria" w:cstheme="minorHAnsi"/>
        </w:rPr>
        <w:t>course</w:t>
      </w:r>
      <w:r w:rsidR="00205697" w:rsidRPr="00D82DB0">
        <w:rPr>
          <w:rFonts w:ascii="Cambria" w:hAnsi="Cambria" w:cstheme="minorHAnsi"/>
        </w:rPr>
        <w:t xml:space="preserve"> activities, </w:t>
      </w:r>
      <w:r w:rsidRPr="00D82DB0">
        <w:rPr>
          <w:rFonts w:ascii="Cambria" w:hAnsi="Cambria" w:cstheme="minorHAnsi"/>
        </w:rPr>
        <w:t>students</w:t>
      </w:r>
      <w:r w:rsidR="00205697" w:rsidRPr="00D82DB0">
        <w:rPr>
          <w:rFonts w:ascii="Cambria" w:hAnsi="Cambria" w:cstheme="minorHAnsi"/>
        </w:rPr>
        <w:t xml:space="preserve"> shall be able to:</w:t>
      </w:r>
    </w:p>
    <w:tbl>
      <w:tblPr>
        <w:tblStyle w:val="TableGrid"/>
        <w:tblW w:w="9371" w:type="dxa"/>
        <w:tblLook w:val="04A0" w:firstRow="1" w:lastRow="0" w:firstColumn="1" w:lastColumn="0" w:noHBand="0" w:noVBand="1"/>
      </w:tblPr>
      <w:tblGrid>
        <w:gridCol w:w="9371"/>
      </w:tblGrid>
      <w:tr w:rsidR="007E66EF" w:rsidRPr="00D82DB0" w14:paraId="096FEB4D" w14:textId="77777777" w:rsidTr="00301A8F">
        <w:trPr>
          <w:trHeight w:val="2573"/>
        </w:trPr>
        <w:tc>
          <w:tcPr>
            <w:tcW w:w="9371" w:type="dxa"/>
          </w:tcPr>
          <w:p w14:paraId="1509748C" w14:textId="77777777" w:rsidR="00207CF8" w:rsidRPr="009869CD" w:rsidRDefault="00207CF8" w:rsidP="00207CF8">
            <w:pPr>
              <w:rPr>
                <w:rFonts w:ascii="Cambria" w:hAnsi="Cambria" w:cstheme="minorHAnsi"/>
              </w:rPr>
            </w:pPr>
            <w:r>
              <w:rPr>
                <w:rFonts w:ascii="Cambria" w:hAnsi="Cambria" w:cstheme="minorHAnsi"/>
              </w:rPr>
              <w:t>E</w:t>
            </w:r>
            <w:r w:rsidRPr="009869CD">
              <w:rPr>
                <w:rFonts w:ascii="Cambria" w:hAnsi="Cambria" w:cstheme="minorHAnsi"/>
              </w:rPr>
              <w:t xml:space="preserve">xplain the cultural and ecological significance of key sites visited during the course, such as the Opera House, </w:t>
            </w:r>
            <w:proofErr w:type="spellStart"/>
            <w:r w:rsidRPr="009869CD">
              <w:rPr>
                <w:rFonts w:ascii="Cambria" w:hAnsi="Cambria" w:cstheme="minorHAnsi"/>
              </w:rPr>
              <w:t>Taronga</w:t>
            </w:r>
            <w:proofErr w:type="spellEnd"/>
            <w:r w:rsidRPr="009869CD">
              <w:rPr>
                <w:rFonts w:ascii="Cambria" w:hAnsi="Cambria" w:cstheme="minorHAnsi"/>
              </w:rPr>
              <w:t xml:space="preserve"> Zoo, Blue Mountains National Park, Daintree Rainforest, Cape Tribulation, and Great Barrier Reef.</w:t>
            </w:r>
          </w:p>
          <w:p w14:paraId="34389EE6" w14:textId="77777777" w:rsidR="009869CD" w:rsidRDefault="009869CD" w:rsidP="009869CD">
            <w:pPr>
              <w:rPr>
                <w:rFonts w:ascii="Cambria" w:hAnsi="Cambria" w:cstheme="minorHAnsi"/>
              </w:rPr>
            </w:pPr>
          </w:p>
          <w:p w14:paraId="2140DAAB" w14:textId="52F1B73F" w:rsidR="009869CD" w:rsidRPr="009869CD" w:rsidRDefault="00207CF8" w:rsidP="009869CD">
            <w:pPr>
              <w:rPr>
                <w:rFonts w:ascii="Cambria" w:hAnsi="Cambria" w:cstheme="minorHAnsi"/>
              </w:rPr>
            </w:pPr>
            <w:r>
              <w:rPr>
                <w:rFonts w:ascii="Cambria" w:hAnsi="Cambria" w:cstheme="minorHAnsi"/>
              </w:rPr>
              <w:t>U</w:t>
            </w:r>
            <w:r w:rsidR="009869CD">
              <w:rPr>
                <w:rFonts w:ascii="Cambria" w:hAnsi="Cambria" w:cstheme="minorHAnsi"/>
              </w:rPr>
              <w:t>nderstand</w:t>
            </w:r>
            <w:r w:rsidR="009869CD" w:rsidRPr="009869CD">
              <w:rPr>
                <w:rFonts w:ascii="Cambria" w:hAnsi="Cambria" w:cstheme="minorHAnsi"/>
              </w:rPr>
              <w:t xml:space="preserve"> various sustainable business practices and their implementation within Australia's eco-tourism industry.</w:t>
            </w:r>
          </w:p>
          <w:p w14:paraId="50DAAB9A" w14:textId="77777777" w:rsidR="009869CD" w:rsidRDefault="009869CD" w:rsidP="009869CD">
            <w:pPr>
              <w:rPr>
                <w:rFonts w:ascii="Cambria" w:hAnsi="Cambria" w:cstheme="minorHAnsi"/>
              </w:rPr>
            </w:pPr>
          </w:p>
          <w:p w14:paraId="0FFB82E3" w14:textId="665D3089" w:rsidR="009869CD" w:rsidRDefault="00207CF8" w:rsidP="009869CD">
            <w:pPr>
              <w:rPr>
                <w:rFonts w:ascii="Cambria" w:hAnsi="Cambria" w:cstheme="minorHAnsi"/>
              </w:rPr>
            </w:pPr>
            <w:r>
              <w:rPr>
                <w:rFonts w:ascii="Cambria" w:hAnsi="Cambria" w:cstheme="minorHAnsi"/>
              </w:rPr>
              <w:t>E</w:t>
            </w:r>
            <w:r w:rsidR="009869CD" w:rsidRPr="009869CD">
              <w:rPr>
                <w:rFonts w:ascii="Cambria" w:hAnsi="Cambria" w:cstheme="minorHAnsi"/>
              </w:rPr>
              <w:t>valuate the impact of environmental, social, and governance (ESG) regulations on businesses in Australia</w:t>
            </w:r>
            <w:r w:rsidR="009869CD">
              <w:rPr>
                <w:rFonts w:ascii="Cambria" w:hAnsi="Cambria" w:cstheme="minorHAnsi"/>
              </w:rPr>
              <w:t xml:space="preserve"> and how they balance the ever-changing requirements</w:t>
            </w:r>
            <w:r w:rsidR="009869CD" w:rsidRPr="009869CD">
              <w:rPr>
                <w:rFonts w:ascii="Cambria" w:hAnsi="Cambria" w:cstheme="minorHAnsi"/>
              </w:rPr>
              <w:t>.</w:t>
            </w:r>
          </w:p>
          <w:p w14:paraId="4D0744B0" w14:textId="77777777" w:rsidR="009869CD" w:rsidRPr="009869CD" w:rsidRDefault="009869CD" w:rsidP="009869CD">
            <w:pPr>
              <w:rPr>
                <w:rFonts w:ascii="Cambria" w:hAnsi="Cambria" w:cstheme="minorHAnsi"/>
              </w:rPr>
            </w:pPr>
          </w:p>
          <w:p w14:paraId="0C2F1670" w14:textId="68EE60B1" w:rsidR="009869CD" w:rsidRPr="009869CD" w:rsidRDefault="00207CF8" w:rsidP="009869CD">
            <w:pPr>
              <w:rPr>
                <w:rFonts w:ascii="Cambria" w:hAnsi="Cambria" w:cstheme="minorHAnsi"/>
              </w:rPr>
            </w:pPr>
            <w:r w:rsidRPr="00207CF8">
              <w:rPr>
                <w:rFonts w:ascii="Cambria" w:hAnsi="Cambria" w:cstheme="minorHAnsi"/>
              </w:rPr>
              <w:t>U</w:t>
            </w:r>
            <w:r w:rsidR="009869CD" w:rsidRPr="00207CF8">
              <w:rPr>
                <w:rFonts w:ascii="Cambria" w:hAnsi="Cambria" w:cstheme="minorHAnsi"/>
              </w:rPr>
              <w:t>nderstand</w:t>
            </w:r>
            <w:r w:rsidR="009869CD" w:rsidRPr="009869CD">
              <w:rPr>
                <w:rFonts w:ascii="Cambria" w:hAnsi="Cambria" w:cstheme="minorHAnsi"/>
              </w:rPr>
              <w:t xml:space="preserve"> how major industries such as oil/gas, agriculture, and manufacturing balance economic success with sustainable practices.</w:t>
            </w:r>
          </w:p>
          <w:p w14:paraId="512CF4CF" w14:textId="77777777" w:rsidR="009869CD" w:rsidRDefault="009869CD" w:rsidP="009869CD">
            <w:pPr>
              <w:rPr>
                <w:rFonts w:ascii="Cambria" w:hAnsi="Cambria" w:cstheme="minorHAnsi"/>
              </w:rPr>
            </w:pPr>
          </w:p>
          <w:p w14:paraId="0DBF0C73" w14:textId="4CC79582" w:rsidR="009869CD" w:rsidRPr="009869CD" w:rsidRDefault="00207CF8" w:rsidP="009869CD">
            <w:pPr>
              <w:rPr>
                <w:rFonts w:ascii="Cambria" w:hAnsi="Cambria" w:cstheme="minorHAnsi"/>
              </w:rPr>
            </w:pPr>
            <w:r>
              <w:rPr>
                <w:rFonts w:ascii="Cambria" w:hAnsi="Cambria" w:cstheme="minorHAnsi"/>
              </w:rPr>
              <w:t>D</w:t>
            </w:r>
            <w:r w:rsidR="009869CD" w:rsidRPr="009869CD">
              <w:rPr>
                <w:rFonts w:ascii="Cambria" w:hAnsi="Cambria" w:cstheme="minorHAnsi"/>
              </w:rPr>
              <w:t>emonstrate an understanding of Australian culture and its influence on eco-tourism and sustainable business practices</w:t>
            </w:r>
            <w:r w:rsidR="009869CD">
              <w:rPr>
                <w:rFonts w:ascii="Cambria" w:hAnsi="Cambria" w:cstheme="minorHAnsi"/>
              </w:rPr>
              <w:t>, drawing comparisons to the United States</w:t>
            </w:r>
            <w:r w:rsidR="009869CD" w:rsidRPr="009869CD">
              <w:rPr>
                <w:rFonts w:ascii="Cambria" w:hAnsi="Cambria" w:cstheme="minorHAnsi"/>
              </w:rPr>
              <w:t>.</w:t>
            </w:r>
          </w:p>
          <w:p w14:paraId="72AF1914" w14:textId="77777777" w:rsidR="009869CD" w:rsidRDefault="009869CD" w:rsidP="009869CD">
            <w:pPr>
              <w:rPr>
                <w:rFonts w:ascii="Cambria" w:hAnsi="Cambria" w:cstheme="minorHAnsi"/>
              </w:rPr>
            </w:pPr>
          </w:p>
          <w:p w14:paraId="027070F3" w14:textId="77777777" w:rsidR="009869CD" w:rsidRDefault="00207CF8" w:rsidP="009869CD">
            <w:pPr>
              <w:rPr>
                <w:rFonts w:ascii="Cambria" w:hAnsi="Cambria" w:cstheme="minorHAnsi"/>
              </w:rPr>
            </w:pPr>
            <w:r>
              <w:rPr>
                <w:rFonts w:ascii="Cambria" w:hAnsi="Cambria" w:cstheme="minorHAnsi"/>
              </w:rPr>
              <w:t>A</w:t>
            </w:r>
            <w:r w:rsidR="009869CD" w:rsidRPr="009869CD">
              <w:rPr>
                <w:rFonts w:ascii="Cambria" w:hAnsi="Cambria" w:cstheme="minorHAnsi"/>
              </w:rPr>
              <w:t>pply their knowledge by proposing sustainable business strategies for hypothetical or real-world scenarios within the context of Australia's eco-tourism industry.</w:t>
            </w:r>
          </w:p>
          <w:p w14:paraId="22073458" w14:textId="7B6F3E9F" w:rsidR="00207CF8" w:rsidRPr="00D82DB0" w:rsidRDefault="00207CF8" w:rsidP="009869CD">
            <w:pPr>
              <w:rPr>
                <w:rFonts w:ascii="Cambria" w:hAnsi="Cambria" w:cstheme="minorHAnsi"/>
              </w:rPr>
            </w:pPr>
          </w:p>
        </w:tc>
      </w:tr>
    </w:tbl>
    <w:p w14:paraId="210A634F" w14:textId="156C69F2" w:rsidR="00C524BF" w:rsidRPr="00D82DB0" w:rsidRDefault="00C524BF" w:rsidP="007E66EF">
      <w:pPr>
        <w:rPr>
          <w:rFonts w:ascii="Cambria" w:hAnsi="Cambria" w:cstheme="minorHAnsi"/>
          <w:b/>
          <w:bCs/>
        </w:rPr>
      </w:pPr>
    </w:p>
    <w:p w14:paraId="6525EAF7" w14:textId="77777777" w:rsidR="00207CF8" w:rsidRDefault="00207CF8">
      <w:pPr>
        <w:rPr>
          <w:rFonts w:ascii="Cambria" w:hAnsi="Cambria" w:cstheme="minorHAnsi"/>
          <w:b/>
          <w:bCs/>
        </w:rPr>
      </w:pPr>
      <w:r>
        <w:rPr>
          <w:rFonts w:ascii="Cambria" w:hAnsi="Cambria" w:cstheme="minorHAnsi"/>
          <w:b/>
          <w:bCs/>
        </w:rPr>
        <w:br w:type="page"/>
      </w:r>
    </w:p>
    <w:p w14:paraId="2C0CC11A" w14:textId="6DB21D96" w:rsidR="00A20EAF" w:rsidRPr="00D82DB0" w:rsidRDefault="000A1A82" w:rsidP="00DF3C57">
      <w:pPr>
        <w:rPr>
          <w:rFonts w:ascii="Cambria" w:hAnsi="Cambria" w:cstheme="minorHAnsi"/>
          <w:b/>
          <w:bCs/>
        </w:rPr>
      </w:pPr>
      <w:r w:rsidRPr="00D82DB0">
        <w:rPr>
          <w:rFonts w:ascii="Cambria" w:hAnsi="Cambria" w:cstheme="minorHAnsi"/>
          <w:b/>
          <w:bCs/>
        </w:rPr>
        <w:lastRenderedPageBreak/>
        <w:t>Required Readings and Materials</w:t>
      </w:r>
    </w:p>
    <w:tbl>
      <w:tblPr>
        <w:tblStyle w:val="TableGrid"/>
        <w:tblW w:w="9360" w:type="dxa"/>
        <w:tblLook w:val="04A0" w:firstRow="1" w:lastRow="0" w:firstColumn="1" w:lastColumn="0" w:noHBand="0" w:noVBand="1"/>
      </w:tblPr>
      <w:tblGrid>
        <w:gridCol w:w="9360"/>
      </w:tblGrid>
      <w:tr w:rsidR="007E66EF" w:rsidRPr="00D82DB0" w14:paraId="6004F4BC" w14:textId="77777777" w:rsidTr="007E66EF">
        <w:trPr>
          <w:trHeight w:val="1233"/>
        </w:trPr>
        <w:tc>
          <w:tcPr>
            <w:tcW w:w="9360" w:type="dxa"/>
          </w:tcPr>
          <w:p w14:paraId="18AF2F93" w14:textId="700E3905" w:rsidR="007E66EF" w:rsidRDefault="009B5D10" w:rsidP="00DF3C57">
            <w:pPr>
              <w:rPr>
                <w:rFonts w:ascii="Cambria" w:hAnsi="Cambria" w:cstheme="minorHAnsi"/>
              </w:rPr>
            </w:pPr>
            <w:r>
              <w:rPr>
                <w:rFonts w:ascii="Cambria" w:hAnsi="Cambria" w:cstheme="minorHAnsi"/>
              </w:rPr>
              <w:t xml:space="preserve">Required readings will be assigned later, but a current list of suggested materials </w:t>
            </w:r>
            <w:proofErr w:type="gramStart"/>
            <w:r>
              <w:rPr>
                <w:rFonts w:ascii="Cambria" w:hAnsi="Cambria" w:cstheme="minorHAnsi"/>
              </w:rPr>
              <w:t>are</w:t>
            </w:r>
            <w:proofErr w:type="gramEnd"/>
            <w:r>
              <w:rPr>
                <w:rFonts w:ascii="Cambria" w:hAnsi="Cambria" w:cstheme="minorHAnsi"/>
              </w:rPr>
              <w:t xml:space="preserve"> below:</w:t>
            </w:r>
          </w:p>
          <w:p w14:paraId="35810263" w14:textId="77777777" w:rsidR="009B5D10" w:rsidRPr="009B5D10" w:rsidRDefault="009B5D10" w:rsidP="009B5D10">
            <w:pPr>
              <w:numPr>
                <w:ilvl w:val="0"/>
                <w:numId w:val="5"/>
              </w:numPr>
              <w:rPr>
                <w:rFonts w:ascii="Cambria" w:hAnsi="Cambria" w:cstheme="minorHAnsi"/>
              </w:rPr>
            </w:pPr>
            <w:r w:rsidRPr="009B5D10">
              <w:rPr>
                <w:rFonts w:ascii="Cambria" w:hAnsi="Cambria" w:cstheme="minorHAnsi"/>
                <w:b/>
                <w:bCs/>
              </w:rPr>
              <w:t>Books</w:t>
            </w:r>
            <w:r w:rsidRPr="009B5D10">
              <w:rPr>
                <w:rFonts w:ascii="Cambria" w:hAnsi="Cambria" w:cstheme="minorHAnsi"/>
              </w:rPr>
              <w:t>:</w:t>
            </w:r>
          </w:p>
          <w:p w14:paraId="314563E3" w14:textId="55FD573A" w:rsidR="009B5D10" w:rsidRPr="00207CF8" w:rsidRDefault="009B5D10" w:rsidP="009B5D10">
            <w:pPr>
              <w:numPr>
                <w:ilvl w:val="1"/>
                <w:numId w:val="5"/>
              </w:numPr>
              <w:rPr>
                <w:rFonts w:ascii="Cambria" w:hAnsi="Cambria" w:cstheme="minorHAnsi"/>
              </w:rPr>
            </w:pPr>
            <w:r w:rsidRPr="00207CF8">
              <w:rPr>
                <w:rFonts w:ascii="Cambria" w:hAnsi="Cambria" w:cstheme="minorHAnsi"/>
              </w:rPr>
              <w:t>"Sustainable Tourism: Principles, Contexts, and Practices" by David A. Fennell</w:t>
            </w:r>
          </w:p>
          <w:p w14:paraId="33690841" w14:textId="730834D1" w:rsidR="009B5D10" w:rsidRPr="00207CF8" w:rsidRDefault="009B5D10" w:rsidP="009B5D10">
            <w:pPr>
              <w:numPr>
                <w:ilvl w:val="1"/>
                <w:numId w:val="5"/>
              </w:numPr>
              <w:rPr>
                <w:rFonts w:ascii="Cambria" w:hAnsi="Cambria" w:cstheme="minorHAnsi"/>
              </w:rPr>
            </w:pPr>
            <w:r w:rsidRPr="00207CF8">
              <w:rPr>
                <w:rFonts w:ascii="Cambria" w:hAnsi="Cambria" w:cstheme="minorHAnsi"/>
              </w:rPr>
              <w:t>"Ecotourism and Sustainable Development: Who Owns Paradise?" by Martha Honey</w:t>
            </w:r>
          </w:p>
          <w:p w14:paraId="2CAF1BBA" w14:textId="1CDF3395" w:rsidR="009B5D10" w:rsidRPr="00207CF8" w:rsidRDefault="009B5D10" w:rsidP="009B5D10">
            <w:pPr>
              <w:numPr>
                <w:ilvl w:val="1"/>
                <w:numId w:val="5"/>
              </w:numPr>
              <w:rPr>
                <w:rFonts w:ascii="Cambria" w:hAnsi="Cambria" w:cstheme="minorHAnsi"/>
              </w:rPr>
            </w:pPr>
            <w:r w:rsidRPr="00207CF8">
              <w:rPr>
                <w:rFonts w:ascii="Cambria" w:hAnsi="Cambria" w:cstheme="minorHAnsi"/>
              </w:rPr>
              <w:t>"Australia's Environmental Issues" by David Lindenmayer</w:t>
            </w:r>
          </w:p>
          <w:p w14:paraId="0630712A" w14:textId="39CAA622" w:rsidR="009B5D10" w:rsidRPr="00207CF8" w:rsidRDefault="009B5D10" w:rsidP="009B5D10">
            <w:pPr>
              <w:numPr>
                <w:ilvl w:val="1"/>
                <w:numId w:val="5"/>
              </w:numPr>
              <w:rPr>
                <w:rFonts w:ascii="Cambria" w:hAnsi="Cambria" w:cstheme="minorHAnsi"/>
              </w:rPr>
            </w:pPr>
            <w:r w:rsidRPr="00207CF8">
              <w:rPr>
                <w:rFonts w:ascii="Cambria" w:hAnsi="Cambria" w:cstheme="minorHAnsi"/>
              </w:rPr>
              <w:t xml:space="preserve">"The Business of Sustainable Tourism Development and Management" by J. </w:t>
            </w:r>
            <w:proofErr w:type="spellStart"/>
            <w:r w:rsidRPr="00207CF8">
              <w:rPr>
                <w:rFonts w:ascii="Cambria" w:hAnsi="Cambria" w:cstheme="minorHAnsi"/>
              </w:rPr>
              <w:t>Swarbrooke</w:t>
            </w:r>
            <w:proofErr w:type="spellEnd"/>
          </w:p>
          <w:p w14:paraId="31EB34F4" w14:textId="77777777" w:rsidR="009B5D10" w:rsidRPr="009B5D10" w:rsidRDefault="009B5D10" w:rsidP="009B5D10">
            <w:pPr>
              <w:numPr>
                <w:ilvl w:val="0"/>
                <w:numId w:val="5"/>
              </w:numPr>
              <w:rPr>
                <w:rFonts w:ascii="Cambria" w:hAnsi="Cambria" w:cstheme="minorHAnsi"/>
              </w:rPr>
            </w:pPr>
            <w:r w:rsidRPr="009B5D10">
              <w:rPr>
                <w:rFonts w:ascii="Cambria" w:hAnsi="Cambria" w:cstheme="minorHAnsi"/>
                <w:b/>
                <w:bCs/>
              </w:rPr>
              <w:t>Academic Articles</w:t>
            </w:r>
            <w:r w:rsidRPr="009B5D10">
              <w:rPr>
                <w:rFonts w:ascii="Cambria" w:hAnsi="Cambria" w:cstheme="minorHAnsi"/>
              </w:rPr>
              <w:t>:</w:t>
            </w:r>
          </w:p>
          <w:p w14:paraId="275B34B5" w14:textId="2E543960" w:rsidR="009B5D10" w:rsidRPr="00207CF8" w:rsidRDefault="009B5D10" w:rsidP="009B5D10">
            <w:pPr>
              <w:numPr>
                <w:ilvl w:val="1"/>
                <w:numId w:val="5"/>
              </w:numPr>
              <w:rPr>
                <w:rFonts w:ascii="Cambria" w:hAnsi="Cambria" w:cstheme="minorHAnsi"/>
              </w:rPr>
            </w:pPr>
            <w:r w:rsidRPr="00207CF8">
              <w:rPr>
                <w:rFonts w:ascii="Cambria" w:hAnsi="Cambria" w:cstheme="minorHAnsi"/>
              </w:rPr>
              <w:t>"Sustainable Tourism in Australia: A Review of Trends and Approaches" by R. Buckley</w:t>
            </w:r>
          </w:p>
          <w:p w14:paraId="6B9CB00F" w14:textId="7029D53D" w:rsidR="009B5D10" w:rsidRPr="00207CF8" w:rsidRDefault="009B5D10" w:rsidP="009B5D10">
            <w:pPr>
              <w:numPr>
                <w:ilvl w:val="1"/>
                <w:numId w:val="5"/>
              </w:numPr>
              <w:rPr>
                <w:rFonts w:ascii="Cambria" w:hAnsi="Cambria" w:cstheme="minorHAnsi"/>
              </w:rPr>
            </w:pPr>
            <w:r w:rsidRPr="00207CF8">
              <w:rPr>
                <w:rFonts w:ascii="Cambria" w:hAnsi="Cambria" w:cstheme="minorHAnsi"/>
              </w:rPr>
              <w:t>"Ecotourism in Australia: A Critical Analysis of Trends and Impacts" by C. Wearing and J. Neil</w:t>
            </w:r>
          </w:p>
          <w:p w14:paraId="2B345721" w14:textId="0FE67C4D" w:rsidR="009B5D10" w:rsidRPr="00207CF8" w:rsidRDefault="009B5D10" w:rsidP="009B5D10">
            <w:pPr>
              <w:numPr>
                <w:ilvl w:val="1"/>
                <w:numId w:val="5"/>
              </w:numPr>
              <w:rPr>
                <w:rFonts w:ascii="Cambria" w:hAnsi="Cambria" w:cstheme="minorHAnsi"/>
              </w:rPr>
            </w:pPr>
            <w:r w:rsidRPr="00207CF8">
              <w:rPr>
                <w:rFonts w:ascii="Cambria" w:hAnsi="Cambria" w:cstheme="minorHAnsi"/>
              </w:rPr>
              <w:t>"Balancing Conservation and Development: The Role of Ecotourism in Australia's Protected Areas" by S. Beeton</w:t>
            </w:r>
          </w:p>
          <w:p w14:paraId="66743D95" w14:textId="77777777" w:rsidR="009B5D10" w:rsidRDefault="00207CF8" w:rsidP="00207CF8">
            <w:pPr>
              <w:numPr>
                <w:ilvl w:val="0"/>
                <w:numId w:val="5"/>
              </w:numPr>
              <w:rPr>
                <w:rFonts w:ascii="Cambria" w:hAnsi="Cambria" w:cstheme="minorHAnsi"/>
              </w:rPr>
            </w:pPr>
            <w:r w:rsidRPr="00207CF8">
              <w:rPr>
                <w:rFonts w:ascii="Cambria" w:hAnsi="Cambria" w:cstheme="minorHAnsi"/>
              </w:rPr>
              <w:t>Plus, selected reports, case studies, website and online resources focused on eco-tourism and sustainability.</w:t>
            </w:r>
          </w:p>
          <w:p w14:paraId="4C0E69FD" w14:textId="5557F841" w:rsidR="00207CF8" w:rsidRPr="00207CF8" w:rsidRDefault="00207CF8" w:rsidP="00207CF8">
            <w:pPr>
              <w:ind w:left="720"/>
              <w:rPr>
                <w:rFonts w:ascii="Cambria" w:hAnsi="Cambria" w:cstheme="minorHAnsi"/>
              </w:rPr>
            </w:pPr>
          </w:p>
        </w:tc>
      </w:tr>
    </w:tbl>
    <w:p w14:paraId="46120C75" w14:textId="13753EDF" w:rsidR="00A20EAF" w:rsidRPr="00D82DB0" w:rsidRDefault="00A20EAF" w:rsidP="00DF3C57">
      <w:pPr>
        <w:rPr>
          <w:rFonts w:ascii="Cambria" w:hAnsi="Cambria" w:cstheme="minorHAnsi"/>
          <w:b/>
          <w:bCs/>
        </w:rPr>
      </w:pPr>
    </w:p>
    <w:p w14:paraId="3210B73F" w14:textId="65C085DD" w:rsidR="00BD7B25" w:rsidRPr="00D82DB0" w:rsidRDefault="00BD7B25" w:rsidP="00BD7B25">
      <w:pPr>
        <w:rPr>
          <w:rFonts w:ascii="Cambria" w:hAnsi="Cambria" w:cstheme="minorHAnsi"/>
          <w:b/>
          <w:bCs/>
        </w:rPr>
      </w:pPr>
      <w:r w:rsidRPr="00D82DB0">
        <w:rPr>
          <w:rFonts w:ascii="Cambria" w:hAnsi="Cambria" w:cstheme="minorHAnsi"/>
          <w:b/>
          <w:bCs/>
        </w:rPr>
        <w:t xml:space="preserve">Assignments and Grades </w:t>
      </w:r>
    </w:p>
    <w:tbl>
      <w:tblPr>
        <w:tblStyle w:val="TableGrid"/>
        <w:tblW w:w="9371" w:type="dxa"/>
        <w:tblLook w:val="04A0" w:firstRow="1" w:lastRow="0" w:firstColumn="1" w:lastColumn="0" w:noHBand="0" w:noVBand="1"/>
      </w:tblPr>
      <w:tblGrid>
        <w:gridCol w:w="9371"/>
      </w:tblGrid>
      <w:tr w:rsidR="007E66EF" w:rsidRPr="00D82DB0" w14:paraId="754B50A1" w14:textId="77777777" w:rsidTr="007E66EF">
        <w:trPr>
          <w:trHeight w:val="1260"/>
        </w:trPr>
        <w:tc>
          <w:tcPr>
            <w:tcW w:w="9371" w:type="dxa"/>
          </w:tcPr>
          <w:tbl>
            <w:tblPr>
              <w:tblStyle w:val="TableGrid"/>
              <w:tblW w:w="0" w:type="auto"/>
              <w:tblLayout w:type="fixed"/>
              <w:tblLook w:val="04A0" w:firstRow="1" w:lastRow="0" w:firstColumn="1" w:lastColumn="0" w:noHBand="0" w:noVBand="1"/>
            </w:tblPr>
            <w:tblGrid>
              <w:gridCol w:w="8013"/>
              <w:gridCol w:w="1132"/>
            </w:tblGrid>
            <w:tr w:rsidR="009869CD" w14:paraId="25223D9A" w14:textId="77777777" w:rsidTr="009869CD">
              <w:tc>
                <w:tcPr>
                  <w:tcW w:w="8877" w:type="dxa"/>
                  <w:tcBorders>
                    <w:top w:val="single" w:sz="4" w:space="0" w:color="auto"/>
                    <w:left w:val="single" w:sz="4" w:space="0" w:color="auto"/>
                    <w:bottom w:val="single" w:sz="4" w:space="0" w:color="auto"/>
                    <w:right w:val="single" w:sz="4" w:space="0" w:color="auto"/>
                  </w:tcBorders>
                  <w:shd w:val="clear" w:color="auto" w:fill="FFFFFF"/>
                  <w:hideMark/>
                </w:tcPr>
                <w:p w14:paraId="16C11BBD" w14:textId="77777777" w:rsidR="009869CD" w:rsidRDefault="009869CD" w:rsidP="009869CD">
                  <w:pPr>
                    <w:jc w:val="center"/>
                    <w:rPr>
                      <w:rFonts w:ascii="Cambria" w:hAnsi="Cambria"/>
                      <w:b/>
                      <w:bCs/>
                    </w:rPr>
                  </w:pPr>
                  <w:r>
                    <w:rPr>
                      <w:rFonts w:ascii="Cambria" w:hAnsi="Cambria"/>
                      <w:b/>
                      <w:bCs/>
                    </w:rPr>
                    <w:t>LIST OF ASSIGNMENTS</w:t>
                  </w:r>
                </w:p>
              </w:tc>
              <w:tc>
                <w:tcPr>
                  <w:tcW w:w="1170" w:type="dxa"/>
                  <w:tcBorders>
                    <w:top w:val="single" w:sz="4" w:space="0" w:color="auto"/>
                    <w:left w:val="single" w:sz="4" w:space="0" w:color="auto"/>
                    <w:bottom w:val="single" w:sz="4" w:space="0" w:color="auto"/>
                    <w:right w:val="single" w:sz="4" w:space="0" w:color="auto"/>
                  </w:tcBorders>
                  <w:shd w:val="clear" w:color="auto" w:fill="FFFFFF"/>
                  <w:hideMark/>
                </w:tcPr>
                <w:p w14:paraId="0951E09B" w14:textId="77777777" w:rsidR="009869CD" w:rsidRDefault="009869CD" w:rsidP="009869CD">
                  <w:pPr>
                    <w:jc w:val="center"/>
                    <w:rPr>
                      <w:rFonts w:ascii="Cambria" w:hAnsi="Cambria"/>
                      <w:b/>
                      <w:bCs/>
                    </w:rPr>
                  </w:pPr>
                  <w:r>
                    <w:rPr>
                      <w:rFonts w:ascii="Cambria" w:hAnsi="Cambria"/>
                      <w:b/>
                      <w:bCs/>
                    </w:rPr>
                    <w:t>Points</w:t>
                  </w:r>
                </w:p>
              </w:tc>
            </w:tr>
            <w:tr w:rsidR="009869CD" w14:paraId="1CE51CBB" w14:textId="77777777" w:rsidTr="009869CD">
              <w:tc>
                <w:tcPr>
                  <w:tcW w:w="8877" w:type="dxa"/>
                  <w:tcBorders>
                    <w:top w:val="single" w:sz="4" w:space="0" w:color="auto"/>
                    <w:left w:val="single" w:sz="4" w:space="0" w:color="auto"/>
                    <w:bottom w:val="single" w:sz="4" w:space="0" w:color="auto"/>
                    <w:right w:val="single" w:sz="4" w:space="0" w:color="auto"/>
                  </w:tcBorders>
                  <w:shd w:val="clear" w:color="auto" w:fill="FFFFFF"/>
                  <w:hideMark/>
                </w:tcPr>
                <w:p w14:paraId="2DA205A1" w14:textId="77777777" w:rsidR="009869CD" w:rsidRDefault="009869CD" w:rsidP="009869CD">
                  <w:pPr>
                    <w:rPr>
                      <w:rFonts w:ascii="Cambria" w:hAnsi="Cambria"/>
                    </w:rPr>
                  </w:pPr>
                  <w:r>
                    <w:rPr>
                      <w:rFonts w:ascii="Cambria" w:hAnsi="Cambria"/>
                    </w:rPr>
                    <w:t>Pre-Departure Essay</w:t>
                  </w:r>
                </w:p>
              </w:tc>
              <w:tc>
                <w:tcPr>
                  <w:tcW w:w="1170" w:type="dxa"/>
                  <w:tcBorders>
                    <w:top w:val="single" w:sz="4" w:space="0" w:color="auto"/>
                    <w:left w:val="single" w:sz="4" w:space="0" w:color="auto"/>
                    <w:bottom w:val="single" w:sz="4" w:space="0" w:color="auto"/>
                    <w:right w:val="single" w:sz="4" w:space="0" w:color="auto"/>
                  </w:tcBorders>
                  <w:shd w:val="clear" w:color="auto" w:fill="FFFFFF"/>
                  <w:hideMark/>
                </w:tcPr>
                <w:p w14:paraId="3BBEAC4F" w14:textId="77777777" w:rsidR="009869CD" w:rsidRDefault="009869CD" w:rsidP="009869CD">
                  <w:pPr>
                    <w:jc w:val="center"/>
                    <w:rPr>
                      <w:rFonts w:ascii="Cambria" w:hAnsi="Cambria"/>
                    </w:rPr>
                  </w:pPr>
                  <w:r>
                    <w:rPr>
                      <w:rFonts w:ascii="Cambria" w:hAnsi="Cambria"/>
                    </w:rPr>
                    <w:t>20</w:t>
                  </w:r>
                </w:p>
              </w:tc>
            </w:tr>
            <w:tr w:rsidR="009869CD" w14:paraId="674ACF82" w14:textId="77777777" w:rsidTr="009869CD">
              <w:tc>
                <w:tcPr>
                  <w:tcW w:w="8877" w:type="dxa"/>
                  <w:tcBorders>
                    <w:top w:val="single" w:sz="4" w:space="0" w:color="auto"/>
                    <w:left w:val="single" w:sz="4" w:space="0" w:color="auto"/>
                    <w:bottom w:val="single" w:sz="4" w:space="0" w:color="auto"/>
                    <w:right w:val="single" w:sz="4" w:space="0" w:color="auto"/>
                  </w:tcBorders>
                  <w:shd w:val="clear" w:color="auto" w:fill="FFFFFF"/>
                  <w:hideMark/>
                </w:tcPr>
                <w:p w14:paraId="1C8BF718" w14:textId="77777777" w:rsidR="009869CD" w:rsidRDefault="009869CD" w:rsidP="009869CD">
                  <w:pPr>
                    <w:rPr>
                      <w:rFonts w:ascii="Cambria" w:hAnsi="Cambria"/>
                      <w:highlight w:val="white"/>
                    </w:rPr>
                  </w:pPr>
                  <w:r>
                    <w:rPr>
                      <w:rFonts w:ascii="Cambria" w:hAnsi="Cambria"/>
                      <w:highlight w:val="white"/>
                    </w:rPr>
                    <w:t>Quizzes</w:t>
                  </w:r>
                </w:p>
              </w:tc>
              <w:tc>
                <w:tcPr>
                  <w:tcW w:w="1170" w:type="dxa"/>
                  <w:tcBorders>
                    <w:top w:val="single" w:sz="4" w:space="0" w:color="auto"/>
                    <w:left w:val="single" w:sz="4" w:space="0" w:color="auto"/>
                    <w:bottom w:val="single" w:sz="4" w:space="0" w:color="auto"/>
                    <w:right w:val="single" w:sz="4" w:space="0" w:color="auto"/>
                  </w:tcBorders>
                  <w:shd w:val="clear" w:color="auto" w:fill="FFFFFF"/>
                  <w:hideMark/>
                </w:tcPr>
                <w:p w14:paraId="4093204C" w14:textId="77777777" w:rsidR="009869CD" w:rsidRDefault="009869CD" w:rsidP="009869CD">
                  <w:pPr>
                    <w:jc w:val="center"/>
                    <w:rPr>
                      <w:rFonts w:ascii="Cambria" w:hAnsi="Cambria"/>
                      <w:highlight w:val="white"/>
                    </w:rPr>
                  </w:pPr>
                  <w:r>
                    <w:rPr>
                      <w:rFonts w:ascii="Cambria" w:hAnsi="Cambria"/>
                      <w:highlight w:val="white"/>
                    </w:rPr>
                    <w:t>10</w:t>
                  </w:r>
                </w:p>
              </w:tc>
            </w:tr>
            <w:tr w:rsidR="009869CD" w14:paraId="5BFC2121" w14:textId="77777777" w:rsidTr="009869CD">
              <w:tc>
                <w:tcPr>
                  <w:tcW w:w="8877" w:type="dxa"/>
                  <w:tcBorders>
                    <w:top w:val="single" w:sz="4" w:space="0" w:color="auto"/>
                    <w:left w:val="single" w:sz="4" w:space="0" w:color="auto"/>
                    <w:bottom w:val="single" w:sz="4" w:space="0" w:color="auto"/>
                    <w:right w:val="single" w:sz="4" w:space="0" w:color="auto"/>
                  </w:tcBorders>
                  <w:shd w:val="clear" w:color="auto" w:fill="FFFFFF"/>
                  <w:hideMark/>
                </w:tcPr>
                <w:p w14:paraId="3C07AE81" w14:textId="77777777" w:rsidR="009869CD" w:rsidRDefault="009869CD" w:rsidP="009869CD">
                  <w:pPr>
                    <w:rPr>
                      <w:rFonts w:ascii="Cambria" w:hAnsi="Cambria"/>
                    </w:rPr>
                  </w:pPr>
                  <w:r>
                    <w:rPr>
                      <w:rFonts w:ascii="Cambria" w:hAnsi="Cambria"/>
                    </w:rPr>
                    <w:t>Participation</w:t>
                  </w:r>
                </w:p>
              </w:tc>
              <w:tc>
                <w:tcPr>
                  <w:tcW w:w="1170" w:type="dxa"/>
                  <w:tcBorders>
                    <w:top w:val="single" w:sz="4" w:space="0" w:color="auto"/>
                    <w:left w:val="single" w:sz="4" w:space="0" w:color="auto"/>
                    <w:bottom w:val="single" w:sz="4" w:space="0" w:color="auto"/>
                    <w:right w:val="single" w:sz="4" w:space="0" w:color="auto"/>
                  </w:tcBorders>
                  <w:shd w:val="clear" w:color="auto" w:fill="FFFFFF"/>
                  <w:hideMark/>
                </w:tcPr>
                <w:p w14:paraId="0DBE6382" w14:textId="77777777" w:rsidR="009869CD" w:rsidRDefault="009869CD" w:rsidP="009869CD">
                  <w:pPr>
                    <w:jc w:val="center"/>
                    <w:rPr>
                      <w:rFonts w:ascii="Cambria" w:hAnsi="Cambria"/>
                    </w:rPr>
                  </w:pPr>
                  <w:r>
                    <w:rPr>
                      <w:rFonts w:ascii="Cambria" w:hAnsi="Cambria"/>
                    </w:rPr>
                    <w:t>15</w:t>
                  </w:r>
                </w:p>
              </w:tc>
            </w:tr>
            <w:tr w:rsidR="009869CD" w14:paraId="59BB7BBF" w14:textId="77777777" w:rsidTr="009869CD">
              <w:tc>
                <w:tcPr>
                  <w:tcW w:w="8877" w:type="dxa"/>
                  <w:tcBorders>
                    <w:top w:val="single" w:sz="4" w:space="0" w:color="auto"/>
                    <w:left w:val="single" w:sz="4" w:space="0" w:color="auto"/>
                    <w:bottom w:val="single" w:sz="4" w:space="0" w:color="auto"/>
                    <w:right w:val="single" w:sz="4" w:space="0" w:color="auto"/>
                  </w:tcBorders>
                  <w:shd w:val="clear" w:color="auto" w:fill="FFFFFF"/>
                  <w:hideMark/>
                </w:tcPr>
                <w:p w14:paraId="728FE3F3" w14:textId="77777777" w:rsidR="009869CD" w:rsidRDefault="009869CD" w:rsidP="009869CD">
                  <w:pPr>
                    <w:rPr>
                      <w:rFonts w:ascii="Cambria" w:hAnsi="Cambria"/>
                    </w:rPr>
                  </w:pPr>
                  <w:r>
                    <w:rPr>
                      <w:rFonts w:ascii="Cambria" w:hAnsi="Cambria"/>
                    </w:rPr>
                    <w:t>Journaling</w:t>
                  </w:r>
                </w:p>
              </w:tc>
              <w:tc>
                <w:tcPr>
                  <w:tcW w:w="1170" w:type="dxa"/>
                  <w:tcBorders>
                    <w:top w:val="single" w:sz="4" w:space="0" w:color="auto"/>
                    <w:left w:val="single" w:sz="4" w:space="0" w:color="auto"/>
                    <w:bottom w:val="single" w:sz="4" w:space="0" w:color="auto"/>
                    <w:right w:val="single" w:sz="4" w:space="0" w:color="auto"/>
                  </w:tcBorders>
                  <w:shd w:val="clear" w:color="auto" w:fill="FFFFFF"/>
                  <w:hideMark/>
                </w:tcPr>
                <w:p w14:paraId="1528CFE0" w14:textId="77777777" w:rsidR="009869CD" w:rsidRDefault="009869CD" w:rsidP="009869CD">
                  <w:pPr>
                    <w:jc w:val="center"/>
                    <w:rPr>
                      <w:rFonts w:ascii="Cambria" w:hAnsi="Cambria"/>
                    </w:rPr>
                  </w:pPr>
                  <w:r>
                    <w:rPr>
                      <w:rFonts w:ascii="Cambria" w:hAnsi="Cambria"/>
                    </w:rPr>
                    <w:t>25</w:t>
                  </w:r>
                </w:p>
              </w:tc>
            </w:tr>
            <w:tr w:rsidR="009869CD" w14:paraId="38A72D67" w14:textId="77777777" w:rsidTr="009869CD">
              <w:tc>
                <w:tcPr>
                  <w:tcW w:w="8877" w:type="dxa"/>
                  <w:tcBorders>
                    <w:top w:val="single" w:sz="4" w:space="0" w:color="auto"/>
                    <w:left w:val="single" w:sz="4" w:space="0" w:color="auto"/>
                    <w:bottom w:val="single" w:sz="4" w:space="0" w:color="auto"/>
                    <w:right w:val="single" w:sz="4" w:space="0" w:color="auto"/>
                  </w:tcBorders>
                  <w:shd w:val="clear" w:color="auto" w:fill="FFFFFF"/>
                  <w:hideMark/>
                </w:tcPr>
                <w:p w14:paraId="08873125" w14:textId="77777777" w:rsidR="009869CD" w:rsidRDefault="009869CD" w:rsidP="009869CD">
                  <w:pPr>
                    <w:rPr>
                      <w:rFonts w:ascii="Cambria" w:hAnsi="Cambria"/>
                    </w:rPr>
                  </w:pPr>
                  <w:r>
                    <w:rPr>
                      <w:rFonts w:ascii="Cambria" w:hAnsi="Cambria"/>
                    </w:rPr>
                    <w:t>Final Photo/Video Project</w:t>
                  </w:r>
                </w:p>
              </w:tc>
              <w:tc>
                <w:tcPr>
                  <w:tcW w:w="1170" w:type="dxa"/>
                  <w:tcBorders>
                    <w:top w:val="single" w:sz="4" w:space="0" w:color="auto"/>
                    <w:left w:val="single" w:sz="4" w:space="0" w:color="auto"/>
                    <w:bottom w:val="single" w:sz="4" w:space="0" w:color="auto"/>
                    <w:right w:val="single" w:sz="4" w:space="0" w:color="auto"/>
                  </w:tcBorders>
                  <w:shd w:val="clear" w:color="auto" w:fill="FFFFFF"/>
                  <w:hideMark/>
                </w:tcPr>
                <w:p w14:paraId="45751B5A" w14:textId="77777777" w:rsidR="009869CD" w:rsidRDefault="009869CD" w:rsidP="009869CD">
                  <w:pPr>
                    <w:jc w:val="center"/>
                    <w:rPr>
                      <w:rFonts w:ascii="Cambria" w:hAnsi="Cambria"/>
                    </w:rPr>
                  </w:pPr>
                  <w:r>
                    <w:rPr>
                      <w:rFonts w:ascii="Cambria" w:hAnsi="Cambria"/>
                    </w:rPr>
                    <w:t>30</w:t>
                  </w:r>
                </w:p>
              </w:tc>
            </w:tr>
            <w:tr w:rsidR="00EF5F6E" w14:paraId="76D7C728" w14:textId="77777777" w:rsidTr="009869CD">
              <w:tc>
                <w:tcPr>
                  <w:tcW w:w="8877" w:type="dxa"/>
                  <w:tcBorders>
                    <w:top w:val="single" w:sz="4" w:space="0" w:color="auto"/>
                    <w:left w:val="single" w:sz="4" w:space="0" w:color="auto"/>
                    <w:bottom w:val="single" w:sz="4" w:space="0" w:color="auto"/>
                    <w:right w:val="single" w:sz="4" w:space="0" w:color="auto"/>
                  </w:tcBorders>
                  <w:shd w:val="clear" w:color="auto" w:fill="FFFFFF"/>
                </w:tcPr>
                <w:p w14:paraId="530069AA" w14:textId="109CEBC3" w:rsidR="00EF5F6E" w:rsidRDefault="00EF5F6E" w:rsidP="009869CD">
                  <w:pPr>
                    <w:rPr>
                      <w:rFonts w:ascii="Cambria" w:hAnsi="Cambria"/>
                    </w:rPr>
                  </w:pPr>
                  <w:r>
                    <w:rPr>
                      <w:rFonts w:ascii="Cambria" w:hAnsi="Cambria"/>
                    </w:rPr>
                    <w:t>**Honors Students Assignment – Post-Trip Essay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1E26F61" w14:textId="77777777" w:rsidR="00EF5F6E" w:rsidRDefault="00EF5F6E" w:rsidP="009869CD">
                  <w:pPr>
                    <w:jc w:val="center"/>
                    <w:rPr>
                      <w:rFonts w:ascii="Cambria" w:hAnsi="Cambria"/>
                    </w:rPr>
                  </w:pPr>
                </w:p>
              </w:tc>
            </w:tr>
            <w:tr w:rsidR="009869CD" w14:paraId="3CFBE491" w14:textId="77777777" w:rsidTr="009869CD">
              <w:tc>
                <w:tcPr>
                  <w:tcW w:w="8877" w:type="dxa"/>
                  <w:tcBorders>
                    <w:top w:val="single" w:sz="4" w:space="0" w:color="auto"/>
                    <w:left w:val="single" w:sz="4" w:space="0" w:color="auto"/>
                    <w:bottom w:val="single" w:sz="4" w:space="0" w:color="auto"/>
                    <w:right w:val="single" w:sz="4" w:space="0" w:color="auto"/>
                  </w:tcBorders>
                  <w:shd w:val="clear" w:color="auto" w:fill="FFFFFF"/>
                </w:tcPr>
                <w:p w14:paraId="00859CDE" w14:textId="77777777" w:rsidR="009869CD" w:rsidRDefault="009869CD" w:rsidP="009869CD">
                  <w:pPr>
                    <w:widowControl w:val="0"/>
                    <w:contextualSpacing/>
                    <w:rPr>
                      <w:rFonts w:ascii="Cambria" w:hAnsi="Cambria"/>
                      <w:b/>
                      <w:bCs/>
                    </w:rPr>
                  </w:pP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0DF98F6" w14:textId="77777777" w:rsidR="009869CD" w:rsidRDefault="009869CD" w:rsidP="009869CD">
                  <w:pPr>
                    <w:widowControl w:val="0"/>
                    <w:contextualSpacing/>
                    <w:jc w:val="center"/>
                    <w:rPr>
                      <w:rFonts w:ascii="Cambria" w:hAnsi="Cambria"/>
                      <w:b/>
                      <w:bCs/>
                    </w:rPr>
                  </w:pPr>
                </w:p>
              </w:tc>
            </w:tr>
            <w:tr w:rsidR="009869CD" w14:paraId="498BE120" w14:textId="77777777" w:rsidTr="009869CD">
              <w:tc>
                <w:tcPr>
                  <w:tcW w:w="8877" w:type="dxa"/>
                  <w:tcBorders>
                    <w:top w:val="single" w:sz="4" w:space="0" w:color="auto"/>
                    <w:left w:val="single" w:sz="4" w:space="0" w:color="auto"/>
                    <w:bottom w:val="single" w:sz="4" w:space="0" w:color="auto"/>
                    <w:right w:val="single" w:sz="4" w:space="0" w:color="auto"/>
                  </w:tcBorders>
                  <w:shd w:val="clear" w:color="auto" w:fill="FFFFFF"/>
                  <w:hideMark/>
                </w:tcPr>
                <w:p w14:paraId="267C73CB" w14:textId="77777777" w:rsidR="009869CD" w:rsidRDefault="009869CD" w:rsidP="009869CD">
                  <w:pPr>
                    <w:rPr>
                      <w:rFonts w:ascii="Cambria" w:hAnsi="Cambria"/>
                      <w:b/>
                      <w:bCs/>
                    </w:rPr>
                  </w:pPr>
                  <w:r>
                    <w:rPr>
                      <w:rFonts w:ascii="Cambria" w:hAnsi="Cambria"/>
                      <w:b/>
                      <w:bCs/>
                    </w:rPr>
                    <w:t>Scale:</w:t>
                  </w:r>
                </w:p>
              </w:tc>
              <w:tc>
                <w:tcPr>
                  <w:tcW w:w="1170" w:type="dxa"/>
                  <w:tcBorders>
                    <w:top w:val="single" w:sz="4" w:space="0" w:color="auto"/>
                    <w:left w:val="single" w:sz="4" w:space="0" w:color="auto"/>
                    <w:bottom w:val="single" w:sz="4" w:space="0" w:color="auto"/>
                    <w:right w:val="single" w:sz="4" w:space="0" w:color="auto"/>
                  </w:tcBorders>
                  <w:shd w:val="clear" w:color="auto" w:fill="FFFFFF"/>
                  <w:hideMark/>
                </w:tcPr>
                <w:p w14:paraId="0F72FE21" w14:textId="77777777" w:rsidR="009869CD" w:rsidRDefault="009869CD" w:rsidP="009869CD">
                  <w:pPr>
                    <w:jc w:val="center"/>
                    <w:rPr>
                      <w:rFonts w:ascii="Cambria" w:hAnsi="Cambria"/>
                      <w:b/>
                      <w:bCs/>
                    </w:rPr>
                  </w:pPr>
                  <w:r>
                    <w:rPr>
                      <w:rFonts w:ascii="Cambria" w:hAnsi="Cambria"/>
                      <w:b/>
                      <w:bCs/>
                    </w:rPr>
                    <w:t>100</w:t>
                  </w:r>
                </w:p>
              </w:tc>
            </w:tr>
          </w:tbl>
          <w:p w14:paraId="2022E22B" w14:textId="77777777" w:rsidR="007E66EF" w:rsidRPr="00D82DB0" w:rsidRDefault="007E66EF" w:rsidP="00BD7B25">
            <w:pPr>
              <w:rPr>
                <w:rFonts w:ascii="Cambria" w:hAnsi="Cambria" w:cstheme="minorHAnsi"/>
              </w:rPr>
            </w:pPr>
          </w:p>
        </w:tc>
      </w:tr>
    </w:tbl>
    <w:p w14:paraId="5C98D5B5" w14:textId="669DE729" w:rsidR="00BD7B25" w:rsidRPr="00D82DB0" w:rsidRDefault="00BD7B25" w:rsidP="00BD7B25">
      <w:pPr>
        <w:rPr>
          <w:rFonts w:ascii="Cambria" w:hAnsi="Cambria" w:cstheme="minorHAnsi"/>
        </w:rPr>
      </w:pPr>
    </w:p>
    <w:p w14:paraId="5FDBBCFA" w14:textId="77777777" w:rsidR="00BD7B25" w:rsidRPr="00D82DB0" w:rsidRDefault="00BD7B25" w:rsidP="00BD7B25">
      <w:pPr>
        <w:rPr>
          <w:rFonts w:ascii="Cambria" w:hAnsi="Cambria" w:cstheme="minorHAnsi"/>
        </w:rPr>
      </w:pPr>
      <w:r w:rsidRPr="00D82DB0">
        <w:rPr>
          <w:rFonts w:ascii="Cambria" w:hAnsi="Cambria" w:cstheme="minorHAnsi"/>
          <w:b/>
          <w:bCs/>
        </w:rPr>
        <w:t>Grading Scale</w:t>
      </w:r>
    </w:p>
    <w:p w14:paraId="0BEDBD7B" w14:textId="00D1D317" w:rsidR="00BD7B25" w:rsidRPr="00D82DB0" w:rsidRDefault="00BD7B25" w:rsidP="00BD7B25">
      <w:pPr>
        <w:rPr>
          <w:rFonts w:ascii="Cambria" w:hAnsi="Cambria" w:cstheme="minorHAnsi"/>
        </w:rPr>
      </w:pPr>
      <w:r w:rsidRPr="00D82DB0">
        <w:rPr>
          <w:rFonts w:ascii="Cambria" w:hAnsi="Cambria" w:cstheme="minorHAnsi"/>
        </w:rPr>
        <w:t xml:space="preserve">The following scale will be used to compute your grade. </w:t>
      </w:r>
    </w:p>
    <w:tbl>
      <w:tblPr>
        <w:tblStyle w:val="TableGrid"/>
        <w:tblW w:w="9403" w:type="dxa"/>
        <w:tblLook w:val="04A0" w:firstRow="1" w:lastRow="0" w:firstColumn="1" w:lastColumn="0" w:noHBand="0" w:noVBand="1"/>
      </w:tblPr>
      <w:tblGrid>
        <w:gridCol w:w="9403"/>
      </w:tblGrid>
      <w:tr w:rsidR="007E66EF" w:rsidRPr="00D82DB0" w14:paraId="3FF886AD" w14:textId="77777777" w:rsidTr="007E66EF">
        <w:trPr>
          <w:trHeight w:val="1135"/>
        </w:trPr>
        <w:tc>
          <w:tcPr>
            <w:tcW w:w="9403" w:type="dxa"/>
          </w:tcPr>
          <w:p w14:paraId="1439950E" w14:textId="77777777" w:rsidR="009869CD" w:rsidRPr="009869CD" w:rsidRDefault="009869CD" w:rsidP="009869CD">
            <w:pPr>
              <w:rPr>
                <w:rFonts w:ascii="Cambria" w:hAnsi="Cambria" w:cstheme="minorHAnsi"/>
              </w:rPr>
            </w:pPr>
            <w:r w:rsidRPr="009869CD">
              <w:rPr>
                <w:rFonts w:ascii="Cambria" w:hAnsi="Cambria" w:cstheme="minorHAnsi"/>
              </w:rPr>
              <w:t xml:space="preserve">A </w:t>
            </w:r>
            <w:r w:rsidRPr="009869CD">
              <w:rPr>
                <w:rFonts w:ascii="Cambria" w:hAnsi="Cambria" w:cstheme="minorHAnsi"/>
              </w:rPr>
              <w:tab/>
              <w:t>90% to 100%</w:t>
            </w:r>
          </w:p>
          <w:p w14:paraId="0017F2A9" w14:textId="77777777" w:rsidR="009869CD" w:rsidRPr="009869CD" w:rsidRDefault="009869CD" w:rsidP="009869CD">
            <w:pPr>
              <w:rPr>
                <w:rFonts w:ascii="Cambria" w:hAnsi="Cambria" w:cstheme="minorHAnsi"/>
              </w:rPr>
            </w:pPr>
            <w:r w:rsidRPr="009869CD">
              <w:rPr>
                <w:rFonts w:ascii="Cambria" w:hAnsi="Cambria" w:cstheme="minorHAnsi"/>
              </w:rPr>
              <w:t xml:space="preserve">B </w:t>
            </w:r>
            <w:r w:rsidRPr="009869CD">
              <w:rPr>
                <w:rFonts w:ascii="Cambria" w:hAnsi="Cambria" w:cstheme="minorHAnsi"/>
              </w:rPr>
              <w:tab/>
              <w:t>80% to 89%</w:t>
            </w:r>
          </w:p>
          <w:p w14:paraId="31C4F631" w14:textId="77777777" w:rsidR="009869CD" w:rsidRPr="009869CD" w:rsidRDefault="009869CD" w:rsidP="009869CD">
            <w:pPr>
              <w:rPr>
                <w:rFonts w:ascii="Cambria" w:hAnsi="Cambria" w:cstheme="minorHAnsi"/>
              </w:rPr>
            </w:pPr>
            <w:r w:rsidRPr="009869CD">
              <w:rPr>
                <w:rFonts w:ascii="Cambria" w:hAnsi="Cambria" w:cstheme="minorHAnsi"/>
              </w:rPr>
              <w:t xml:space="preserve">C </w:t>
            </w:r>
            <w:r w:rsidRPr="009869CD">
              <w:rPr>
                <w:rFonts w:ascii="Cambria" w:hAnsi="Cambria" w:cstheme="minorHAnsi"/>
              </w:rPr>
              <w:tab/>
              <w:t>70% to 79%</w:t>
            </w:r>
          </w:p>
          <w:p w14:paraId="6C258380" w14:textId="77777777" w:rsidR="009869CD" w:rsidRPr="009869CD" w:rsidRDefault="009869CD" w:rsidP="009869CD">
            <w:pPr>
              <w:rPr>
                <w:rFonts w:ascii="Cambria" w:hAnsi="Cambria" w:cstheme="minorHAnsi"/>
              </w:rPr>
            </w:pPr>
            <w:r w:rsidRPr="009869CD">
              <w:rPr>
                <w:rFonts w:ascii="Cambria" w:hAnsi="Cambria" w:cstheme="minorHAnsi"/>
              </w:rPr>
              <w:t xml:space="preserve">D </w:t>
            </w:r>
            <w:r w:rsidRPr="009869CD">
              <w:rPr>
                <w:rFonts w:ascii="Cambria" w:hAnsi="Cambria" w:cstheme="minorHAnsi"/>
              </w:rPr>
              <w:tab/>
              <w:t>60% to 69%</w:t>
            </w:r>
          </w:p>
          <w:p w14:paraId="7BCB43E4" w14:textId="66D2A36B" w:rsidR="007E66EF" w:rsidRPr="005660E7" w:rsidRDefault="009869CD" w:rsidP="00BD7B25">
            <w:pPr>
              <w:rPr>
                <w:rFonts w:ascii="Cambria" w:hAnsi="Cambria" w:cstheme="minorHAnsi"/>
              </w:rPr>
            </w:pPr>
            <w:r w:rsidRPr="009869CD">
              <w:rPr>
                <w:rFonts w:ascii="Cambria" w:hAnsi="Cambria" w:cstheme="minorHAnsi"/>
              </w:rPr>
              <w:t xml:space="preserve">F   </w:t>
            </w:r>
            <w:r w:rsidRPr="009869CD">
              <w:rPr>
                <w:rFonts w:ascii="Cambria" w:hAnsi="Cambria" w:cstheme="minorHAnsi"/>
              </w:rPr>
              <w:tab/>
              <w:t>59% and below</w:t>
            </w:r>
          </w:p>
        </w:tc>
      </w:tr>
    </w:tbl>
    <w:p w14:paraId="64118BB6" w14:textId="67E3CF41" w:rsidR="00BD7B25" w:rsidRPr="00D82DB0" w:rsidRDefault="00BD7B25" w:rsidP="00BD7B25">
      <w:pPr>
        <w:rPr>
          <w:rFonts w:ascii="Cambria" w:hAnsi="Cambria" w:cstheme="minorHAnsi"/>
          <w:b/>
          <w:bCs/>
        </w:rPr>
      </w:pPr>
    </w:p>
    <w:p w14:paraId="3B92A620" w14:textId="13924376" w:rsidR="00A20EAF" w:rsidRPr="00D82DB0" w:rsidRDefault="00AA59A2" w:rsidP="00DF3C57">
      <w:pPr>
        <w:rPr>
          <w:rFonts w:ascii="Cambria" w:hAnsi="Cambria" w:cstheme="minorHAnsi"/>
          <w:b/>
          <w:bCs/>
        </w:rPr>
      </w:pPr>
      <w:r w:rsidRPr="00D82DB0">
        <w:rPr>
          <w:rFonts w:ascii="Cambria" w:hAnsi="Cambria" w:cstheme="minorHAnsi"/>
          <w:b/>
          <w:bCs/>
        </w:rPr>
        <w:t>Onsite</w:t>
      </w:r>
      <w:r w:rsidR="000A1A82" w:rsidRPr="00D82DB0">
        <w:rPr>
          <w:rFonts w:ascii="Cambria" w:hAnsi="Cambria" w:cstheme="minorHAnsi"/>
          <w:b/>
          <w:bCs/>
        </w:rPr>
        <w:t xml:space="preserve"> Learning Experiences </w:t>
      </w:r>
      <w:r w:rsidR="00B33DCC" w:rsidRPr="00D82DB0">
        <w:rPr>
          <w:rFonts w:ascii="Cambria" w:hAnsi="Cambria" w:cstheme="minorHAnsi"/>
          <w:b/>
          <w:bCs/>
        </w:rPr>
        <w:t>and Activities</w:t>
      </w:r>
    </w:p>
    <w:p w14:paraId="5B57FA31" w14:textId="25BBD2E5" w:rsidR="00A96E71" w:rsidRPr="00D82DB0" w:rsidRDefault="0090192F" w:rsidP="00DF3C57">
      <w:pPr>
        <w:rPr>
          <w:rFonts w:ascii="Cambria" w:hAnsi="Cambria" w:cstheme="minorHAnsi"/>
        </w:rPr>
      </w:pPr>
      <w:r w:rsidRPr="00D82DB0">
        <w:rPr>
          <w:rFonts w:ascii="Cambria" w:hAnsi="Cambria" w:cstheme="minorHAnsi"/>
        </w:rPr>
        <w:t>O</w:t>
      </w:r>
      <w:r w:rsidR="00D509DB" w:rsidRPr="00D82DB0">
        <w:rPr>
          <w:rFonts w:ascii="Cambria" w:hAnsi="Cambria" w:cstheme="minorHAnsi"/>
        </w:rPr>
        <w:t>nsite learning experiences</w:t>
      </w:r>
      <w:r w:rsidR="00A96E71" w:rsidRPr="00D82DB0">
        <w:rPr>
          <w:rFonts w:ascii="Cambria" w:hAnsi="Cambria" w:cstheme="minorHAnsi"/>
        </w:rPr>
        <w:t xml:space="preserve"> </w:t>
      </w:r>
      <w:r w:rsidRPr="00D82DB0">
        <w:rPr>
          <w:rFonts w:ascii="Cambria" w:hAnsi="Cambria" w:cstheme="minorHAnsi"/>
        </w:rPr>
        <w:t xml:space="preserve">in this class will likely include the following site visits. </w:t>
      </w:r>
      <w:r w:rsidR="00A96E71" w:rsidRPr="00D82DB0">
        <w:rPr>
          <w:rFonts w:ascii="Cambria" w:hAnsi="Cambria" w:cstheme="minorHAnsi"/>
        </w:rPr>
        <w:t xml:space="preserve">This is a tentative list which will be replaced with a detailed daily itinerary </w:t>
      </w:r>
      <w:r w:rsidR="00D509DB" w:rsidRPr="00D82DB0">
        <w:rPr>
          <w:rFonts w:ascii="Cambria" w:hAnsi="Cambria" w:cstheme="minorHAnsi"/>
        </w:rPr>
        <w:t>of class meetings and field trips prior to the departure date.</w:t>
      </w:r>
    </w:p>
    <w:tbl>
      <w:tblPr>
        <w:tblStyle w:val="TableGrid"/>
        <w:tblW w:w="0" w:type="auto"/>
        <w:tblLook w:val="04A0" w:firstRow="1" w:lastRow="0" w:firstColumn="1" w:lastColumn="0" w:noHBand="0" w:noVBand="1"/>
      </w:tblPr>
      <w:tblGrid>
        <w:gridCol w:w="9339"/>
      </w:tblGrid>
      <w:tr w:rsidR="007E66EF" w:rsidRPr="00D82DB0" w14:paraId="471729EB" w14:textId="77777777" w:rsidTr="007E66EF">
        <w:trPr>
          <w:trHeight w:val="2510"/>
        </w:trPr>
        <w:tc>
          <w:tcPr>
            <w:tcW w:w="9339" w:type="dxa"/>
          </w:tcPr>
          <w:p w14:paraId="771A6F0A" w14:textId="77777777" w:rsidR="003B739D" w:rsidRPr="003B739D" w:rsidRDefault="003B739D" w:rsidP="003B739D">
            <w:pPr>
              <w:rPr>
                <w:rFonts w:ascii="Cambria" w:hAnsi="Cambria" w:cstheme="minorHAnsi"/>
              </w:rPr>
            </w:pPr>
            <w:r w:rsidRPr="003B739D">
              <w:rPr>
                <w:rFonts w:ascii="Cambria" w:hAnsi="Cambria" w:cstheme="minorHAnsi"/>
              </w:rPr>
              <w:lastRenderedPageBreak/>
              <w:t>Planned experiences currently include:</w:t>
            </w:r>
          </w:p>
          <w:p w14:paraId="1EBF09AC" w14:textId="761DFA5B" w:rsidR="007E66EF" w:rsidRDefault="009869CD" w:rsidP="00646183">
            <w:pPr>
              <w:pStyle w:val="ListParagraph"/>
              <w:numPr>
                <w:ilvl w:val="0"/>
                <w:numId w:val="4"/>
              </w:numPr>
              <w:rPr>
                <w:rFonts w:ascii="Cambria" w:hAnsi="Cambria" w:cstheme="minorHAnsi"/>
              </w:rPr>
            </w:pPr>
            <w:r>
              <w:rPr>
                <w:rFonts w:ascii="Cambria" w:hAnsi="Cambria" w:cstheme="minorHAnsi"/>
              </w:rPr>
              <w:t xml:space="preserve">New Year’s Eve </w:t>
            </w:r>
            <w:r w:rsidR="00646183">
              <w:rPr>
                <w:rFonts w:ascii="Cambria" w:hAnsi="Cambria" w:cstheme="minorHAnsi"/>
              </w:rPr>
              <w:t>Fireworks</w:t>
            </w:r>
            <w:r>
              <w:rPr>
                <w:rFonts w:ascii="Cambria" w:hAnsi="Cambria" w:cstheme="minorHAnsi"/>
              </w:rPr>
              <w:t xml:space="preserve"> in either Sydney or Cairns</w:t>
            </w:r>
          </w:p>
          <w:p w14:paraId="3D42FE4C" w14:textId="77777777" w:rsidR="009869CD" w:rsidRPr="009869CD" w:rsidRDefault="009869CD" w:rsidP="009869CD">
            <w:pPr>
              <w:pStyle w:val="ListParagraph"/>
              <w:numPr>
                <w:ilvl w:val="0"/>
                <w:numId w:val="4"/>
              </w:numPr>
              <w:rPr>
                <w:rFonts w:ascii="Cambria" w:hAnsi="Cambria" w:cstheme="minorHAnsi"/>
              </w:rPr>
            </w:pPr>
            <w:r w:rsidRPr="009869CD">
              <w:rPr>
                <w:rFonts w:ascii="Cambria" w:hAnsi="Cambria" w:cstheme="minorHAnsi"/>
              </w:rPr>
              <w:t>Sydney</w:t>
            </w:r>
          </w:p>
          <w:p w14:paraId="0EEABE68" w14:textId="77777777" w:rsidR="009869CD" w:rsidRDefault="009869CD" w:rsidP="009869CD">
            <w:pPr>
              <w:pStyle w:val="ListParagraph"/>
              <w:numPr>
                <w:ilvl w:val="1"/>
                <w:numId w:val="4"/>
              </w:numPr>
              <w:rPr>
                <w:rFonts w:ascii="Cambria" w:hAnsi="Cambria" w:cstheme="minorHAnsi"/>
              </w:rPr>
            </w:pPr>
            <w:r>
              <w:rPr>
                <w:rFonts w:ascii="Cambria" w:hAnsi="Cambria" w:cstheme="minorHAnsi"/>
              </w:rPr>
              <w:t>Opera House</w:t>
            </w:r>
          </w:p>
          <w:p w14:paraId="4E227AE8" w14:textId="6DA2858F" w:rsidR="009869CD" w:rsidRPr="009869CD" w:rsidRDefault="009869CD" w:rsidP="009869CD">
            <w:pPr>
              <w:pStyle w:val="ListParagraph"/>
              <w:numPr>
                <w:ilvl w:val="1"/>
                <w:numId w:val="4"/>
              </w:numPr>
              <w:rPr>
                <w:rFonts w:ascii="Cambria" w:hAnsi="Cambria" w:cstheme="minorHAnsi"/>
              </w:rPr>
            </w:pPr>
            <w:proofErr w:type="spellStart"/>
            <w:r w:rsidRPr="009869CD">
              <w:rPr>
                <w:rFonts w:ascii="Cambria" w:hAnsi="Cambria" w:cstheme="minorHAnsi"/>
              </w:rPr>
              <w:t>Taronga</w:t>
            </w:r>
            <w:proofErr w:type="spellEnd"/>
            <w:r w:rsidRPr="009869CD">
              <w:rPr>
                <w:rFonts w:ascii="Cambria" w:hAnsi="Cambria" w:cstheme="minorHAnsi"/>
              </w:rPr>
              <w:t xml:space="preserve"> Zoo Sydney</w:t>
            </w:r>
          </w:p>
          <w:p w14:paraId="1BD1F332" w14:textId="271EF948" w:rsidR="009869CD" w:rsidRPr="009869CD" w:rsidRDefault="009869CD" w:rsidP="009869CD">
            <w:pPr>
              <w:pStyle w:val="ListParagraph"/>
              <w:numPr>
                <w:ilvl w:val="1"/>
                <w:numId w:val="4"/>
              </w:numPr>
              <w:rPr>
                <w:rFonts w:ascii="Cambria" w:hAnsi="Cambria" w:cstheme="minorHAnsi"/>
              </w:rPr>
            </w:pPr>
            <w:r w:rsidRPr="009869CD">
              <w:rPr>
                <w:rFonts w:ascii="Cambria" w:hAnsi="Cambria" w:cstheme="minorHAnsi"/>
              </w:rPr>
              <w:t>Beaches</w:t>
            </w:r>
            <w:r w:rsidR="009B5D10">
              <w:rPr>
                <w:rFonts w:ascii="Cambria" w:hAnsi="Cambria" w:cstheme="minorHAnsi"/>
              </w:rPr>
              <w:t xml:space="preserve"> </w:t>
            </w:r>
            <w:bookmarkStart w:id="1" w:name="OLE_LINK11"/>
            <w:r w:rsidR="009B5D10">
              <w:rPr>
                <w:rFonts w:ascii="Cambria" w:hAnsi="Cambria" w:cstheme="minorHAnsi"/>
              </w:rPr>
              <w:t>(and businesses located at the beaches)</w:t>
            </w:r>
            <w:bookmarkEnd w:id="1"/>
          </w:p>
          <w:p w14:paraId="10F19678" w14:textId="77777777" w:rsidR="009869CD" w:rsidRDefault="009869CD" w:rsidP="009869CD">
            <w:pPr>
              <w:pStyle w:val="ListParagraph"/>
              <w:numPr>
                <w:ilvl w:val="1"/>
                <w:numId w:val="4"/>
              </w:numPr>
              <w:rPr>
                <w:rFonts w:ascii="Cambria" w:hAnsi="Cambria" w:cstheme="minorHAnsi"/>
              </w:rPr>
            </w:pPr>
            <w:r w:rsidRPr="009869CD">
              <w:rPr>
                <w:rFonts w:ascii="Cambria" w:hAnsi="Cambria" w:cstheme="minorHAnsi"/>
              </w:rPr>
              <w:t>Blue Mountain National Park</w:t>
            </w:r>
          </w:p>
          <w:p w14:paraId="6C946E43" w14:textId="77777777" w:rsidR="009869CD" w:rsidRDefault="009869CD" w:rsidP="009869CD">
            <w:pPr>
              <w:pStyle w:val="ListParagraph"/>
              <w:numPr>
                <w:ilvl w:val="0"/>
                <w:numId w:val="4"/>
              </w:numPr>
              <w:rPr>
                <w:rFonts w:ascii="Cambria" w:hAnsi="Cambria" w:cstheme="minorHAnsi"/>
              </w:rPr>
            </w:pPr>
            <w:r>
              <w:rPr>
                <w:rFonts w:ascii="Cambria" w:hAnsi="Cambria" w:cstheme="minorHAnsi"/>
              </w:rPr>
              <w:t>Cairns</w:t>
            </w:r>
          </w:p>
          <w:p w14:paraId="0143FF2D" w14:textId="77777777" w:rsidR="009869CD" w:rsidRDefault="009869CD" w:rsidP="009869CD">
            <w:pPr>
              <w:pStyle w:val="ListParagraph"/>
              <w:numPr>
                <w:ilvl w:val="1"/>
                <w:numId w:val="4"/>
              </w:numPr>
              <w:rPr>
                <w:rFonts w:ascii="Cambria" w:hAnsi="Cambria" w:cstheme="minorHAnsi"/>
              </w:rPr>
            </w:pPr>
            <w:r>
              <w:rPr>
                <w:rFonts w:ascii="Cambria" w:hAnsi="Cambria" w:cstheme="minorHAnsi"/>
              </w:rPr>
              <w:t>Great Barrier Reef</w:t>
            </w:r>
          </w:p>
          <w:p w14:paraId="0D5F1359" w14:textId="77777777" w:rsidR="009869CD" w:rsidRDefault="009869CD" w:rsidP="009869CD">
            <w:pPr>
              <w:pStyle w:val="ListParagraph"/>
              <w:numPr>
                <w:ilvl w:val="1"/>
                <w:numId w:val="4"/>
              </w:numPr>
              <w:rPr>
                <w:rFonts w:ascii="Cambria" w:hAnsi="Cambria" w:cstheme="minorHAnsi"/>
              </w:rPr>
            </w:pPr>
            <w:r>
              <w:rPr>
                <w:rFonts w:ascii="Cambria" w:hAnsi="Cambria" w:cstheme="minorHAnsi"/>
              </w:rPr>
              <w:t>Daintree Rainforest</w:t>
            </w:r>
          </w:p>
          <w:p w14:paraId="436A3483" w14:textId="7CA62825" w:rsidR="009869CD" w:rsidRPr="009869CD" w:rsidRDefault="009869CD" w:rsidP="009869CD">
            <w:pPr>
              <w:pStyle w:val="ListParagraph"/>
              <w:numPr>
                <w:ilvl w:val="1"/>
                <w:numId w:val="4"/>
              </w:numPr>
              <w:rPr>
                <w:rFonts w:ascii="Cambria" w:hAnsi="Cambria" w:cstheme="minorHAnsi"/>
              </w:rPr>
            </w:pPr>
            <w:r w:rsidRPr="009869CD">
              <w:rPr>
                <w:rFonts w:ascii="Cambria" w:hAnsi="Cambria" w:cstheme="minorHAnsi"/>
              </w:rPr>
              <w:t>Cape Tribulation</w:t>
            </w:r>
          </w:p>
          <w:p w14:paraId="5C6D6C17" w14:textId="77777777" w:rsidR="009869CD" w:rsidRPr="009869CD" w:rsidRDefault="009869CD" w:rsidP="009869CD">
            <w:pPr>
              <w:pStyle w:val="ListParagraph"/>
              <w:numPr>
                <w:ilvl w:val="1"/>
                <w:numId w:val="4"/>
              </w:numPr>
              <w:rPr>
                <w:rFonts w:ascii="Cambria" w:hAnsi="Cambria" w:cstheme="minorHAnsi"/>
              </w:rPr>
            </w:pPr>
            <w:r w:rsidRPr="009869CD">
              <w:rPr>
                <w:rFonts w:ascii="Cambria" w:hAnsi="Cambria" w:cstheme="minorHAnsi"/>
              </w:rPr>
              <w:t>Atherton Tablelands</w:t>
            </w:r>
          </w:p>
          <w:p w14:paraId="7710A173" w14:textId="77777777" w:rsidR="009869CD" w:rsidRDefault="009869CD" w:rsidP="009869CD">
            <w:pPr>
              <w:pStyle w:val="ListParagraph"/>
              <w:numPr>
                <w:ilvl w:val="1"/>
                <w:numId w:val="4"/>
              </w:numPr>
              <w:rPr>
                <w:rFonts w:ascii="Cambria" w:hAnsi="Cambria" w:cstheme="minorHAnsi"/>
              </w:rPr>
            </w:pPr>
            <w:r w:rsidRPr="009869CD">
              <w:rPr>
                <w:rFonts w:ascii="Cambria" w:hAnsi="Cambria" w:cstheme="minorHAnsi"/>
              </w:rPr>
              <w:t>Beaches</w:t>
            </w:r>
            <w:r w:rsidR="009B5D10">
              <w:rPr>
                <w:rFonts w:ascii="Cambria" w:hAnsi="Cambria" w:cstheme="minorHAnsi"/>
              </w:rPr>
              <w:t xml:space="preserve"> </w:t>
            </w:r>
            <w:r w:rsidR="009B5D10" w:rsidRPr="009B5D10">
              <w:rPr>
                <w:rFonts w:ascii="Cambria" w:hAnsi="Cambria" w:cstheme="minorHAnsi"/>
              </w:rPr>
              <w:t>(and businesses located at the beaches)</w:t>
            </w:r>
          </w:p>
          <w:p w14:paraId="69218C7B" w14:textId="6A32DEC6" w:rsidR="00207CF8" w:rsidRPr="00646183" w:rsidRDefault="00207CF8" w:rsidP="00207CF8">
            <w:pPr>
              <w:pStyle w:val="ListParagraph"/>
              <w:ind w:left="1440"/>
              <w:rPr>
                <w:rFonts w:ascii="Cambria" w:hAnsi="Cambria" w:cstheme="minorHAnsi"/>
              </w:rPr>
            </w:pPr>
          </w:p>
        </w:tc>
      </w:tr>
    </w:tbl>
    <w:p w14:paraId="52AA94A3" w14:textId="77777777" w:rsidR="00207CF8" w:rsidRDefault="00207CF8" w:rsidP="00207CF8">
      <w:pPr>
        <w:pStyle w:val="NoSpacing"/>
      </w:pPr>
    </w:p>
    <w:p w14:paraId="5307D5E4" w14:textId="540EB109" w:rsidR="003205EC" w:rsidRPr="00D82DB0" w:rsidRDefault="000A1A82" w:rsidP="00DF3C57">
      <w:pPr>
        <w:rPr>
          <w:rFonts w:ascii="Cambria" w:hAnsi="Cambria" w:cstheme="minorHAnsi"/>
        </w:rPr>
      </w:pPr>
      <w:r w:rsidRPr="00D82DB0">
        <w:rPr>
          <w:rFonts w:ascii="Cambria" w:hAnsi="Cambria" w:cstheme="minorHAnsi"/>
          <w:b/>
          <w:bCs/>
        </w:rPr>
        <w:t>Attendance Policy</w:t>
      </w:r>
      <w:r w:rsidRPr="00D82DB0">
        <w:rPr>
          <w:rFonts w:ascii="Cambria" w:hAnsi="Cambria" w:cstheme="minorHAnsi"/>
        </w:rPr>
        <w:t xml:space="preserve"> </w:t>
      </w:r>
    </w:p>
    <w:p w14:paraId="7B4452FA" w14:textId="2A0F492D" w:rsidR="0073595D" w:rsidRPr="00D82DB0" w:rsidRDefault="000A1A82" w:rsidP="00DF3C57">
      <w:pPr>
        <w:rPr>
          <w:rFonts w:ascii="Cambria" w:hAnsi="Cambria" w:cstheme="minorHAnsi"/>
        </w:rPr>
      </w:pPr>
      <w:r w:rsidRPr="00D82DB0">
        <w:rPr>
          <w:rFonts w:ascii="Cambria" w:hAnsi="Cambria" w:cstheme="minorHAnsi"/>
        </w:rPr>
        <w:t xml:space="preserve">Attendance is mandatory at all scheduled activities and class meetings as well as field trip excursions. </w:t>
      </w:r>
      <w:r w:rsidR="006B3762" w:rsidRPr="00D82DB0">
        <w:rPr>
          <w:rFonts w:ascii="Cambria" w:hAnsi="Cambria" w:cstheme="minorHAnsi"/>
        </w:rPr>
        <w:t xml:space="preserve">This includes </w:t>
      </w:r>
      <w:r w:rsidR="00443AA9" w:rsidRPr="00D82DB0">
        <w:rPr>
          <w:rFonts w:ascii="Cambria" w:hAnsi="Cambria" w:cstheme="minorHAnsi"/>
        </w:rPr>
        <w:t xml:space="preserve">any </w:t>
      </w:r>
      <w:r w:rsidR="00A46A29" w:rsidRPr="00D82DB0">
        <w:rPr>
          <w:rFonts w:ascii="Cambria" w:hAnsi="Cambria" w:cstheme="minorHAnsi"/>
        </w:rPr>
        <w:t>virtual meeting</w:t>
      </w:r>
      <w:r w:rsidR="00443AA9" w:rsidRPr="00D82DB0">
        <w:rPr>
          <w:rFonts w:ascii="Cambria" w:hAnsi="Cambria" w:cstheme="minorHAnsi"/>
        </w:rPr>
        <w:t>s</w:t>
      </w:r>
      <w:r w:rsidR="00A46A29" w:rsidRPr="00D82DB0">
        <w:rPr>
          <w:rFonts w:ascii="Cambria" w:hAnsi="Cambria" w:cstheme="minorHAnsi"/>
        </w:rPr>
        <w:t xml:space="preserve"> </w:t>
      </w:r>
      <w:r w:rsidR="006B3762" w:rsidRPr="00D82DB0">
        <w:rPr>
          <w:rFonts w:ascii="Cambria" w:hAnsi="Cambria" w:cstheme="minorHAnsi"/>
        </w:rPr>
        <w:t>before and after the onsite experience</w:t>
      </w:r>
      <w:r w:rsidR="001615DA" w:rsidRPr="00D82DB0">
        <w:rPr>
          <w:rFonts w:ascii="Cambria" w:hAnsi="Cambria" w:cstheme="minorHAnsi"/>
        </w:rPr>
        <w:t xml:space="preserve">. </w:t>
      </w:r>
      <w:r w:rsidR="00C366D1" w:rsidRPr="00D82DB0">
        <w:rPr>
          <w:rFonts w:ascii="Cambria" w:hAnsi="Cambria" w:cstheme="minorHAnsi"/>
        </w:rPr>
        <w:t>Repeated absences, including for ill health, will require documentation</w:t>
      </w:r>
      <w:r w:rsidR="001C0C37" w:rsidRPr="00D82DB0">
        <w:rPr>
          <w:rFonts w:ascii="Cambria" w:hAnsi="Cambria" w:cstheme="minorHAnsi"/>
        </w:rPr>
        <w:t xml:space="preserve"> to be excused</w:t>
      </w:r>
      <w:r w:rsidR="00C366D1" w:rsidRPr="00D82DB0">
        <w:rPr>
          <w:rFonts w:ascii="Cambria" w:hAnsi="Cambria" w:cstheme="minorHAnsi"/>
        </w:rPr>
        <w:t>.</w:t>
      </w:r>
    </w:p>
    <w:tbl>
      <w:tblPr>
        <w:tblStyle w:val="TableGrid"/>
        <w:tblW w:w="9392" w:type="dxa"/>
        <w:tblLook w:val="04A0" w:firstRow="1" w:lastRow="0" w:firstColumn="1" w:lastColumn="0" w:noHBand="0" w:noVBand="1"/>
      </w:tblPr>
      <w:tblGrid>
        <w:gridCol w:w="9392"/>
      </w:tblGrid>
      <w:tr w:rsidR="007E66EF" w:rsidRPr="00D82DB0" w14:paraId="200B61ED" w14:textId="77777777" w:rsidTr="00207CF8">
        <w:trPr>
          <w:trHeight w:val="1028"/>
        </w:trPr>
        <w:tc>
          <w:tcPr>
            <w:tcW w:w="9392" w:type="dxa"/>
          </w:tcPr>
          <w:p w14:paraId="2B596884" w14:textId="440D5456" w:rsidR="007E66EF" w:rsidRPr="005660E7" w:rsidRDefault="009B5D10" w:rsidP="00DF3C57">
            <w:pPr>
              <w:rPr>
                <w:rFonts w:ascii="Cambria" w:hAnsi="Cambria" w:cstheme="minorHAnsi"/>
              </w:rPr>
            </w:pPr>
            <w:r w:rsidRPr="009B5D10">
              <w:rPr>
                <w:rFonts w:ascii="Cambria" w:hAnsi="Cambria" w:cstheme="minorHAnsi"/>
              </w:rPr>
              <w:t>Your attendance is required at class functions, formal class periods, field trips, and excursions.  Unexcused absences from required events will result in a participation penalty in the calculation of final grade.</w:t>
            </w:r>
          </w:p>
        </w:tc>
      </w:tr>
    </w:tbl>
    <w:p w14:paraId="22E9CBE6" w14:textId="13D96433" w:rsidR="003443B9" w:rsidRPr="00D82DB0" w:rsidRDefault="003443B9" w:rsidP="003B739D">
      <w:pPr>
        <w:pStyle w:val="NoSpacing"/>
      </w:pPr>
    </w:p>
    <w:p w14:paraId="3738064A" w14:textId="130ACC0F" w:rsidR="000A1A82" w:rsidRPr="00D82DB0" w:rsidRDefault="000A1A82" w:rsidP="00DF3C57">
      <w:pPr>
        <w:rPr>
          <w:rFonts w:ascii="Cambria" w:hAnsi="Cambria" w:cstheme="minorHAnsi"/>
        </w:rPr>
      </w:pPr>
      <w:r w:rsidRPr="00D82DB0">
        <w:rPr>
          <w:rFonts w:ascii="Cambria" w:hAnsi="Cambria" w:cstheme="minorHAnsi"/>
          <w:b/>
          <w:bCs/>
        </w:rPr>
        <w:t>Academic Integrity Policy</w:t>
      </w:r>
    </w:p>
    <w:tbl>
      <w:tblPr>
        <w:tblStyle w:val="TableGrid"/>
        <w:tblW w:w="0" w:type="auto"/>
        <w:tblLook w:val="04A0" w:firstRow="1" w:lastRow="0" w:firstColumn="1" w:lastColumn="0" w:noHBand="0" w:noVBand="1"/>
      </w:tblPr>
      <w:tblGrid>
        <w:gridCol w:w="9350"/>
      </w:tblGrid>
      <w:tr w:rsidR="007E66EF" w:rsidRPr="00D82DB0" w14:paraId="512B7BF5" w14:textId="77777777" w:rsidTr="003B739D">
        <w:trPr>
          <w:trHeight w:val="719"/>
        </w:trPr>
        <w:tc>
          <w:tcPr>
            <w:tcW w:w="9350" w:type="dxa"/>
          </w:tcPr>
          <w:p w14:paraId="17CA910E" w14:textId="7EB20427" w:rsidR="007E66EF" w:rsidRPr="00D82DB0" w:rsidRDefault="009B5D10" w:rsidP="00DF3C57">
            <w:pPr>
              <w:rPr>
                <w:rFonts w:ascii="Cambria" w:hAnsi="Cambria" w:cstheme="minorHAnsi"/>
              </w:rPr>
            </w:pPr>
            <w:r w:rsidRPr="009B5D10">
              <w:rPr>
                <w:rFonts w:ascii="Cambria" w:hAnsi="Cambria" w:cstheme="minorHAnsi"/>
              </w:rPr>
              <w:t>The work you will do in this course is subject to the Student Honor Code of your home institution.  Plagiarism will result in the grade of zero for the assignment.</w:t>
            </w:r>
          </w:p>
        </w:tc>
      </w:tr>
    </w:tbl>
    <w:p w14:paraId="009BC6FE" w14:textId="7D8C12BC" w:rsidR="00DC13D3" w:rsidRPr="00D82DB0" w:rsidRDefault="00DC13D3" w:rsidP="003B739D">
      <w:pPr>
        <w:pStyle w:val="NoSpacing"/>
      </w:pPr>
    </w:p>
    <w:p w14:paraId="2E1F9C55" w14:textId="6B857845" w:rsidR="000A1A82" w:rsidRPr="00D82DB0" w:rsidRDefault="000A1A82" w:rsidP="00DF3C57">
      <w:pPr>
        <w:rPr>
          <w:rFonts w:ascii="Cambria" w:hAnsi="Cambria" w:cstheme="minorHAnsi"/>
        </w:rPr>
      </w:pPr>
      <w:r w:rsidRPr="00D82DB0">
        <w:rPr>
          <w:rFonts w:ascii="Cambria" w:hAnsi="Cambria" w:cstheme="minorHAnsi"/>
          <w:b/>
          <w:bCs/>
        </w:rPr>
        <w:t>Physical Expectations</w:t>
      </w:r>
    </w:p>
    <w:p w14:paraId="66C7FCD9" w14:textId="051E2451" w:rsidR="00236936" w:rsidRPr="00D82DB0" w:rsidRDefault="006B2976" w:rsidP="00DF3C57">
      <w:pPr>
        <w:rPr>
          <w:rFonts w:ascii="Cambria" w:hAnsi="Cambria" w:cstheme="minorHAnsi"/>
        </w:rPr>
      </w:pPr>
      <w:r w:rsidRPr="00D82DB0">
        <w:rPr>
          <w:rFonts w:ascii="Cambria" w:hAnsi="Cambria" w:cstheme="minorHAnsi"/>
        </w:rPr>
        <w:t>Program requires walking</w:t>
      </w:r>
      <w:r w:rsidR="00753CBC" w:rsidRPr="00D82DB0">
        <w:rPr>
          <w:rFonts w:ascii="Cambria" w:hAnsi="Cambria" w:cstheme="minorHAnsi"/>
        </w:rPr>
        <w:t xml:space="preserve"> 3-5 miles per day on uneven pavement in all kinds of weather</w:t>
      </w:r>
      <w:r w:rsidR="00E434CA" w:rsidRPr="00D82DB0">
        <w:rPr>
          <w:rFonts w:ascii="Cambria" w:hAnsi="Cambria" w:cstheme="minorHAnsi"/>
        </w:rPr>
        <w:t xml:space="preserve"> and</w:t>
      </w:r>
      <w:r w:rsidR="00753CBC" w:rsidRPr="00D82DB0">
        <w:rPr>
          <w:rFonts w:ascii="Cambria" w:hAnsi="Cambria" w:cstheme="minorHAnsi"/>
        </w:rPr>
        <w:t xml:space="preserve"> long periods of standing.</w:t>
      </w:r>
      <w:r w:rsidR="009E2D64" w:rsidRPr="00D82DB0">
        <w:rPr>
          <w:rFonts w:ascii="Cambria" w:hAnsi="Cambria" w:cstheme="minorHAnsi"/>
        </w:rPr>
        <w:t xml:space="preserve"> Students must be able to carry their own bags and belongings.</w:t>
      </w:r>
    </w:p>
    <w:tbl>
      <w:tblPr>
        <w:tblStyle w:val="TableGrid"/>
        <w:tblW w:w="9364" w:type="dxa"/>
        <w:tblLook w:val="04A0" w:firstRow="1" w:lastRow="0" w:firstColumn="1" w:lastColumn="0" w:noHBand="0" w:noVBand="1"/>
      </w:tblPr>
      <w:tblGrid>
        <w:gridCol w:w="9364"/>
      </w:tblGrid>
      <w:tr w:rsidR="007E66EF" w:rsidRPr="00D82DB0" w14:paraId="197DC0A5" w14:textId="77777777" w:rsidTr="00207CF8">
        <w:trPr>
          <w:trHeight w:val="969"/>
        </w:trPr>
        <w:tc>
          <w:tcPr>
            <w:tcW w:w="9364" w:type="dxa"/>
          </w:tcPr>
          <w:p w14:paraId="7E4433A2" w14:textId="4A49D2D3" w:rsidR="007E66EF" w:rsidRPr="005660E7" w:rsidRDefault="009B5D10" w:rsidP="00DF3C57">
            <w:pPr>
              <w:rPr>
                <w:rFonts w:ascii="Cambria" w:hAnsi="Cambria" w:cstheme="minorHAnsi"/>
              </w:rPr>
            </w:pPr>
            <w:r>
              <w:rPr>
                <w:rFonts w:ascii="Cambria" w:hAnsi="Cambria" w:cstheme="minorHAnsi"/>
              </w:rPr>
              <w:t xml:space="preserve">This </w:t>
            </w:r>
            <w:proofErr w:type="gramStart"/>
            <w:r>
              <w:rPr>
                <w:rFonts w:ascii="Cambria" w:hAnsi="Cambria" w:cstheme="minorHAnsi"/>
              </w:rPr>
              <w:t>particular course</w:t>
            </w:r>
            <w:proofErr w:type="gramEnd"/>
            <w:r>
              <w:rPr>
                <w:rFonts w:ascii="Cambria" w:hAnsi="Cambria" w:cstheme="minorHAnsi"/>
              </w:rPr>
              <w:t xml:space="preserve"> will involve snorkeling at the Great Barrier Reef and days where extended periods of walking will be required (such as exploration of Sydney and hiking through the Daintree Rainforest).</w:t>
            </w:r>
          </w:p>
        </w:tc>
      </w:tr>
    </w:tbl>
    <w:p w14:paraId="286196CF" w14:textId="7B33C947" w:rsidR="00B05EA3" w:rsidRPr="00D82DB0" w:rsidRDefault="00B05EA3" w:rsidP="003B739D">
      <w:pPr>
        <w:pStyle w:val="NoSpacing"/>
      </w:pPr>
    </w:p>
    <w:p w14:paraId="3DFD1ACF" w14:textId="77777777" w:rsidR="00886BAC" w:rsidRPr="00D82DB0" w:rsidRDefault="000A1A82" w:rsidP="00DF3C57">
      <w:pPr>
        <w:rPr>
          <w:rFonts w:ascii="Cambria" w:hAnsi="Cambria" w:cstheme="minorHAnsi"/>
        </w:rPr>
      </w:pPr>
      <w:r w:rsidRPr="00D82DB0">
        <w:rPr>
          <w:rFonts w:ascii="Cambria" w:hAnsi="Cambria" w:cstheme="minorHAnsi"/>
          <w:b/>
          <w:bCs/>
        </w:rPr>
        <w:t>Disability Accommodation</w:t>
      </w:r>
    </w:p>
    <w:p w14:paraId="0DBD4605" w14:textId="66BFCAF5" w:rsidR="000A1A82" w:rsidRPr="00D82DB0" w:rsidRDefault="0003090F" w:rsidP="00DF3C57">
      <w:pPr>
        <w:rPr>
          <w:rFonts w:ascii="Cambria" w:hAnsi="Cambria" w:cstheme="minorHAnsi"/>
        </w:rPr>
      </w:pPr>
      <w:r w:rsidRPr="00D82DB0">
        <w:rPr>
          <w:rFonts w:ascii="Cambria" w:hAnsi="Cambria" w:cstheme="minorHAnsi"/>
        </w:rPr>
        <w:t xml:space="preserve">CCSA is committed to </w:t>
      </w:r>
      <w:r w:rsidR="00EB2037" w:rsidRPr="00D82DB0">
        <w:rPr>
          <w:rFonts w:ascii="Cambria" w:hAnsi="Cambria" w:cstheme="minorHAnsi"/>
        </w:rPr>
        <w:t xml:space="preserve">providing access to education abroad </w:t>
      </w:r>
      <w:r w:rsidR="00800F20" w:rsidRPr="00D82DB0">
        <w:rPr>
          <w:rFonts w:ascii="Cambria" w:hAnsi="Cambria" w:cstheme="minorHAnsi"/>
        </w:rPr>
        <w:t>to the extent possible in a study abroad setting</w:t>
      </w:r>
      <w:r w:rsidR="00EB2037" w:rsidRPr="00D82DB0">
        <w:rPr>
          <w:rFonts w:ascii="Cambria" w:hAnsi="Cambria" w:cstheme="minorHAnsi"/>
        </w:rPr>
        <w:t xml:space="preserve">. </w:t>
      </w:r>
      <w:r w:rsidR="003D6F2D" w:rsidRPr="00D82DB0">
        <w:rPr>
          <w:rFonts w:ascii="Cambria" w:hAnsi="Cambria" w:cstheme="minorHAnsi"/>
        </w:rPr>
        <w:t xml:space="preserve">The earlier </w:t>
      </w:r>
      <w:r w:rsidR="00335A01" w:rsidRPr="00D82DB0">
        <w:rPr>
          <w:rFonts w:ascii="Cambria" w:hAnsi="Cambria" w:cstheme="minorHAnsi"/>
        </w:rPr>
        <w:t>CCSA and the faculty</w:t>
      </w:r>
      <w:r w:rsidR="003D6F2D" w:rsidRPr="00D82DB0">
        <w:rPr>
          <w:rFonts w:ascii="Cambria" w:hAnsi="Cambria" w:cstheme="minorHAnsi"/>
        </w:rPr>
        <w:t xml:space="preserve"> know </w:t>
      </w:r>
      <w:r w:rsidR="00865304" w:rsidRPr="00D82DB0">
        <w:rPr>
          <w:rFonts w:ascii="Cambria" w:hAnsi="Cambria" w:cstheme="minorHAnsi"/>
        </w:rPr>
        <w:t xml:space="preserve">the </w:t>
      </w:r>
      <w:r w:rsidR="003D6F2D" w:rsidRPr="00D82DB0">
        <w:rPr>
          <w:rFonts w:ascii="Cambria" w:hAnsi="Cambria" w:cstheme="minorHAnsi"/>
        </w:rPr>
        <w:t>needs, the more likely we can accommodate them</w:t>
      </w:r>
      <w:r w:rsidR="00E27174" w:rsidRPr="00D82DB0">
        <w:rPr>
          <w:rFonts w:ascii="Cambria" w:hAnsi="Cambria" w:cstheme="minorHAnsi"/>
        </w:rPr>
        <w:t>. At a minimum</w:t>
      </w:r>
      <w:r w:rsidR="008F4F49" w:rsidRPr="00D82DB0">
        <w:rPr>
          <w:rFonts w:ascii="Cambria" w:hAnsi="Cambria" w:cstheme="minorHAnsi"/>
        </w:rPr>
        <w:t>,</w:t>
      </w:r>
      <w:r w:rsidR="00E27174" w:rsidRPr="00D82DB0">
        <w:rPr>
          <w:rFonts w:ascii="Cambria" w:hAnsi="Cambria" w:cstheme="minorHAnsi"/>
        </w:rPr>
        <w:t xml:space="preserve"> </w:t>
      </w:r>
      <w:r w:rsidR="008F4F49" w:rsidRPr="00D82DB0">
        <w:rPr>
          <w:rFonts w:ascii="Cambria" w:hAnsi="Cambria" w:cstheme="minorHAnsi"/>
        </w:rPr>
        <w:t xml:space="preserve">students </w:t>
      </w:r>
      <w:r w:rsidR="004E2DC0" w:rsidRPr="00D82DB0">
        <w:rPr>
          <w:rFonts w:ascii="Cambria" w:hAnsi="Cambria" w:cstheme="minorHAnsi"/>
        </w:rPr>
        <w:t xml:space="preserve">seeking accommodations </w:t>
      </w:r>
      <w:r w:rsidR="005F0A60" w:rsidRPr="00D82DB0">
        <w:rPr>
          <w:rFonts w:ascii="Cambria" w:hAnsi="Cambria" w:cstheme="minorHAnsi"/>
        </w:rPr>
        <w:t>are to contact both the CCSA office and the facul</w:t>
      </w:r>
      <w:r w:rsidR="004E2DC0" w:rsidRPr="00D82DB0">
        <w:rPr>
          <w:rFonts w:ascii="Cambria" w:hAnsi="Cambria" w:cstheme="minorHAnsi"/>
        </w:rPr>
        <w:t>t</w:t>
      </w:r>
      <w:r w:rsidR="005F0A60" w:rsidRPr="00D82DB0">
        <w:rPr>
          <w:rFonts w:ascii="Cambria" w:hAnsi="Cambria" w:cstheme="minorHAnsi"/>
        </w:rPr>
        <w:t>y</w:t>
      </w:r>
      <w:r w:rsidR="00F26120" w:rsidRPr="00D82DB0">
        <w:rPr>
          <w:rFonts w:ascii="Cambria" w:hAnsi="Cambria" w:cstheme="minorHAnsi"/>
        </w:rPr>
        <w:t xml:space="preserve"> one</w:t>
      </w:r>
      <w:r w:rsidR="000A1A82" w:rsidRPr="00D82DB0">
        <w:rPr>
          <w:rFonts w:ascii="Cambria" w:hAnsi="Cambria" w:cstheme="minorHAnsi"/>
        </w:rPr>
        <w:t xml:space="preserve"> month in advance of the program’s beginning</w:t>
      </w:r>
      <w:r w:rsidR="00865304" w:rsidRPr="00D82DB0">
        <w:rPr>
          <w:rFonts w:ascii="Cambria" w:hAnsi="Cambria" w:cstheme="minorHAnsi"/>
        </w:rPr>
        <w:t>. Students</w:t>
      </w:r>
      <w:r w:rsidR="000A1A82" w:rsidRPr="00D82DB0">
        <w:rPr>
          <w:rFonts w:ascii="Cambria" w:hAnsi="Cambria" w:cstheme="minorHAnsi"/>
        </w:rPr>
        <w:t xml:space="preserve"> seeking such accommodation must provide CCSA with a copy of the letter on file with their own Office of Disability Services outlining what services they receive on their home campus.</w:t>
      </w:r>
    </w:p>
    <w:p w14:paraId="33FF9B87" w14:textId="77777777" w:rsidR="00B14B1E" w:rsidRPr="00D82DB0" w:rsidRDefault="00B14B1E" w:rsidP="00EE29C7">
      <w:pPr>
        <w:rPr>
          <w:rFonts w:ascii="Cambria" w:hAnsi="Cambria" w:cstheme="minorHAnsi"/>
          <w:b/>
          <w:bCs/>
        </w:rPr>
      </w:pPr>
      <w:r w:rsidRPr="00D82DB0">
        <w:rPr>
          <w:rFonts w:ascii="Cambria" w:hAnsi="Cambria" w:cstheme="minorHAnsi"/>
          <w:b/>
          <w:bCs/>
        </w:rPr>
        <w:lastRenderedPageBreak/>
        <w:t>Title IX Policy</w:t>
      </w:r>
    </w:p>
    <w:p w14:paraId="71953BBB" w14:textId="24B3572C" w:rsidR="00B14B1E" w:rsidRPr="00D82DB0" w:rsidRDefault="00187063" w:rsidP="00EE29C7">
      <w:pPr>
        <w:rPr>
          <w:rFonts w:ascii="Cambria" w:hAnsi="Cambria" w:cstheme="minorHAnsi"/>
        </w:rPr>
      </w:pPr>
      <w:r w:rsidRPr="00D82DB0">
        <w:rPr>
          <w:rFonts w:ascii="Cambria" w:hAnsi="Cambria" w:cstheme="minorHAnsi"/>
        </w:rPr>
        <w:t xml:space="preserve">Sexual misconduct (including sexual harassment, sexual assault, and any nonconsensual behavior of a sexual nature) and sexual discrimination violate CCSA policies. Students experiencing such behavior may obtain support from the </w:t>
      </w:r>
      <w:r w:rsidR="001B21C2" w:rsidRPr="00D82DB0">
        <w:rPr>
          <w:rFonts w:ascii="Cambria" w:hAnsi="Cambria" w:cstheme="minorHAnsi"/>
        </w:rPr>
        <w:t xml:space="preserve">Onsite </w:t>
      </w:r>
      <w:r w:rsidRPr="00D82DB0">
        <w:rPr>
          <w:rFonts w:ascii="Cambria" w:hAnsi="Cambria" w:cstheme="minorHAnsi"/>
        </w:rPr>
        <w:t>Program Director or the CCSA Executive Director. To report sexual misconduct or sex discrimination, contact either of these two officers. Disclosure to faculty instructors or CCSA officers of sexual misconduct, domestic violence, dating violence, or sex discrimination occurring on the program or involving a visitor, student or employee is not confidential under Title IX. Faculty and other CCSA employees are required to forward such reports, including names and circumstances, to the CCSA Executive Director.</w:t>
      </w:r>
    </w:p>
    <w:p w14:paraId="3D7A9BC6" w14:textId="77777777" w:rsidR="0055257B" w:rsidRPr="00D82DB0" w:rsidRDefault="0055257B" w:rsidP="0055257B">
      <w:pPr>
        <w:rPr>
          <w:rFonts w:ascii="Cambria" w:hAnsi="Cambria" w:cstheme="minorHAnsi"/>
        </w:rPr>
      </w:pPr>
      <w:bookmarkStart w:id="2" w:name="_Hlk176617282"/>
      <w:r w:rsidRPr="00D82DB0">
        <w:rPr>
          <w:rFonts w:ascii="Cambria" w:hAnsi="Cambria" w:cstheme="minorHAnsi"/>
          <w:b/>
          <w:bCs/>
        </w:rPr>
        <w:t>Statement about Final Syllabus</w:t>
      </w:r>
    </w:p>
    <w:bookmarkEnd w:id="2"/>
    <w:p w14:paraId="23B6BDEB" w14:textId="69F163A3" w:rsidR="0055257B" w:rsidRPr="00D82DB0" w:rsidRDefault="0055257B" w:rsidP="0055257B">
      <w:pPr>
        <w:rPr>
          <w:rFonts w:ascii="Cambria" w:hAnsi="Cambria" w:cstheme="minorHAnsi"/>
        </w:rPr>
      </w:pPr>
      <w:r w:rsidRPr="00D82DB0">
        <w:rPr>
          <w:rFonts w:ascii="Cambria" w:hAnsi="Cambria" w:cstheme="minorHAnsi"/>
        </w:rPr>
        <w:t xml:space="preserve">Please note that all CCSA syllabi are subject to change, but every effort </w:t>
      </w:r>
      <w:r w:rsidR="00E434CA" w:rsidRPr="00D82DB0">
        <w:rPr>
          <w:rFonts w:ascii="Cambria" w:hAnsi="Cambria" w:cstheme="minorHAnsi"/>
        </w:rPr>
        <w:t xml:space="preserve">will be made </w:t>
      </w:r>
      <w:r w:rsidRPr="00D82DB0">
        <w:rPr>
          <w:rFonts w:ascii="Cambria" w:hAnsi="Cambria" w:cstheme="minorHAnsi"/>
        </w:rPr>
        <w:t>to ensure participants receive notice of such changes in a timely manner.</w:t>
      </w:r>
    </w:p>
    <w:p w14:paraId="2D11FA89" w14:textId="77777777" w:rsidR="000A1A82" w:rsidRPr="00D82DB0" w:rsidRDefault="000A1A82" w:rsidP="00DF3C57">
      <w:pPr>
        <w:rPr>
          <w:rFonts w:ascii="Cambria" w:hAnsi="Cambria" w:cstheme="minorHAnsi"/>
        </w:rPr>
      </w:pPr>
    </w:p>
    <w:sectPr w:rsidR="000A1A82" w:rsidRPr="00D82DB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93AEA" w14:textId="77777777" w:rsidR="00256CE1" w:rsidRDefault="00256CE1" w:rsidP="000A1A82">
      <w:pPr>
        <w:spacing w:after="0" w:line="240" w:lineRule="auto"/>
      </w:pPr>
      <w:r>
        <w:separator/>
      </w:r>
    </w:p>
  </w:endnote>
  <w:endnote w:type="continuationSeparator" w:id="0">
    <w:p w14:paraId="4008C05D" w14:textId="77777777" w:rsidR="00256CE1" w:rsidRDefault="00256CE1" w:rsidP="000A1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7063A" w14:textId="77777777" w:rsidR="00256CE1" w:rsidRDefault="00256CE1" w:rsidP="000A1A82">
      <w:pPr>
        <w:spacing w:after="0" w:line="240" w:lineRule="auto"/>
      </w:pPr>
      <w:r>
        <w:separator/>
      </w:r>
    </w:p>
  </w:footnote>
  <w:footnote w:type="continuationSeparator" w:id="0">
    <w:p w14:paraId="09FC0340" w14:textId="77777777" w:rsidR="00256CE1" w:rsidRDefault="00256CE1" w:rsidP="000A1A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1139B" w14:textId="20ED1E99" w:rsidR="000A1A82" w:rsidRPr="00443AA9" w:rsidRDefault="000A1A82" w:rsidP="00443AA9">
    <w:pPr>
      <w:pBdr>
        <w:top w:val="nil"/>
        <w:left w:val="nil"/>
        <w:bottom w:val="nil"/>
        <w:right w:val="nil"/>
        <w:between w:val="nil"/>
      </w:pBdr>
      <w:spacing w:after="0"/>
      <w:rPr>
        <w:rFonts w:ascii="Cambria" w:eastAsia="Cambria" w:hAnsi="Cambria" w:cs="Cambria"/>
        <w:b/>
        <w:sz w:val="40"/>
        <w:szCs w:val="40"/>
      </w:rPr>
    </w:pPr>
    <w:r>
      <w:rPr>
        <w:noProof/>
      </w:rPr>
      <w:drawing>
        <wp:anchor distT="0" distB="0" distL="114300" distR="114300" simplePos="0" relativeHeight="251658240" behindDoc="0" locked="0" layoutInCell="1" allowOverlap="1" wp14:anchorId="1F4CEB0E" wp14:editId="7181E0A3">
          <wp:simplePos x="0" y="0"/>
          <wp:positionH relativeFrom="column">
            <wp:posOffset>0</wp:posOffset>
          </wp:positionH>
          <wp:positionV relativeFrom="paragraph">
            <wp:posOffset>0</wp:posOffset>
          </wp:positionV>
          <wp:extent cx="844550" cy="339177"/>
          <wp:effectExtent l="0" t="0" r="0" b="3810"/>
          <wp:wrapSquare wrapText="bothSides"/>
          <wp:docPr id="14515785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31325" b="28514"/>
                  <a:stretch/>
                </pic:blipFill>
                <pic:spPr bwMode="auto">
                  <a:xfrm>
                    <a:off x="0" y="0"/>
                    <a:ext cx="844550" cy="339177"/>
                  </a:xfrm>
                  <a:prstGeom prst="rect">
                    <a:avLst/>
                  </a:prstGeom>
                  <a:noFill/>
                  <a:ln>
                    <a:noFill/>
                  </a:ln>
                  <a:extLst>
                    <a:ext uri="{53640926-AAD7-44D8-BBD7-CCE9431645EC}">
                      <a14:shadowObscured xmlns:a14="http://schemas.microsoft.com/office/drawing/2010/main"/>
                    </a:ext>
                  </a:extLst>
                </pic:spPr>
              </pic:pic>
            </a:graphicData>
          </a:graphic>
        </wp:anchor>
      </w:drawing>
    </w:r>
    <w:r w:rsidR="0027533B">
      <w:rPr>
        <w:rFonts w:ascii="Cambria" w:eastAsia="Cambria" w:hAnsi="Cambria" w:cs="Cambria"/>
        <w:b/>
        <w:sz w:val="40"/>
        <w:szCs w:val="40"/>
      </w:rPr>
      <w:t xml:space="preserve">                          Syllabus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A5FB3"/>
    <w:multiLevelType w:val="hybridMultilevel"/>
    <w:tmpl w:val="243211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92396A"/>
    <w:multiLevelType w:val="hybridMultilevel"/>
    <w:tmpl w:val="C5FC11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8726DF"/>
    <w:multiLevelType w:val="hybridMultilevel"/>
    <w:tmpl w:val="CB1463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3D4F6C"/>
    <w:multiLevelType w:val="multilevel"/>
    <w:tmpl w:val="6548EC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ECA6092"/>
    <w:multiLevelType w:val="hybridMultilevel"/>
    <w:tmpl w:val="110E98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3259223">
    <w:abstractNumId w:val="4"/>
  </w:num>
  <w:num w:numId="2" w16cid:durableId="818689310">
    <w:abstractNumId w:val="0"/>
  </w:num>
  <w:num w:numId="3" w16cid:durableId="190996228">
    <w:abstractNumId w:val="2"/>
  </w:num>
  <w:num w:numId="4" w16cid:durableId="981160788">
    <w:abstractNumId w:val="1"/>
  </w:num>
  <w:num w:numId="5" w16cid:durableId="13126345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A82"/>
    <w:rsid w:val="000115A1"/>
    <w:rsid w:val="0003090F"/>
    <w:rsid w:val="00033919"/>
    <w:rsid w:val="00037464"/>
    <w:rsid w:val="00041CB9"/>
    <w:rsid w:val="00050BC5"/>
    <w:rsid w:val="0006398A"/>
    <w:rsid w:val="00076303"/>
    <w:rsid w:val="000A1889"/>
    <w:rsid w:val="000A1A82"/>
    <w:rsid w:val="000F4687"/>
    <w:rsid w:val="000F5590"/>
    <w:rsid w:val="0010277D"/>
    <w:rsid w:val="001052D6"/>
    <w:rsid w:val="00123F9D"/>
    <w:rsid w:val="0013627D"/>
    <w:rsid w:val="001615DA"/>
    <w:rsid w:val="00182C7F"/>
    <w:rsid w:val="001830A6"/>
    <w:rsid w:val="00187063"/>
    <w:rsid w:val="001B21C2"/>
    <w:rsid w:val="001B2681"/>
    <w:rsid w:val="001C0C37"/>
    <w:rsid w:val="001D6E3D"/>
    <w:rsid w:val="001E6C51"/>
    <w:rsid w:val="00205697"/>
    <w:rsid w:val="002075EC"/>
    <w:rsid w:val="00207CF8"/>
    <w:rsid w:val="00212D61"/>
    <w:rsid w:val="00214AE3"/>
    <w:rsid w:val="00214EE0"/>
    <w:rsid w:val="00227910"/>
    <w:rsid w:val="00236936"/>
    <w:rsid w:val="00253622"/>
    <w:rsid w:val="00256CE1"/>
    <w:rsid w:val="0025703F"/>
    <w:rsid w:val="002614D9"/>
    <w:rsid w:val="0027533B"/>
    <w:rsid w:val="002953A7"/>
    <w:rsid w:val="002C6F89"/>
    <w:rsid w:val="002E0477"/>
    <w:rsid w:val="00301A8F"/>
    <w:rsid w:val="00302BD2"/>
    <w:rsid w:val="003205EC"/>
    <w:rsid w:val="00335A01"/>
    <w:rsid w:val="003443B9"/>
    <w:rsid w:val="00385CE5"/>
    <w:rsid w:val="003A02C0"/>
    <w:rsid w:val="003B739D"/>
    <w:rsid w:val="003C049C"/>
    <w:rsid w:val="003C688F"/>
    <w:rsid w:val="003D6F2D"/>
    <w:rsid w:val="004107ED"/>
    <w:rsid w:val="00442AA0"/>
    <w:rsid w:val="00443AA9"/>
    <w:rsid w:val="00445BED"/>
    <w:rsid w:val="00450006"/>
    <w:rsid w:val="0045309C"/>
    <w:rsid w:val="00461F06"/>
    <w:rsid w:val="00472BF9"/>
    <w:rsid w:val="0047344E"/>
    <w:rsid w:val="0047585B"/>
    <w:rsid w:val="004D0A92"/>
    <w:rsid w:val="004E2DC0"/>
    <w:rsid w:val="00522339"/>
    <w:rsid w:val="005226CA"/>
    <w:rsid w:val="00524822"/>
    <w:rsid w:val="00534F31"/>
    <w:rsid w:val="0054115B"/>
    <w:rsid w:val="00541EF3"/>
    <w:rsid w:val="0055257B"/>
    <w:rsid w:val="005555C5"/>
    <w:rsid w:val="005660E7"/>
    <w:rsid w:val="0056759B"/>
    <w:rsid w:val="005B3A42"/>
    <w:rsid w:val="005C2E68"/>
    <w:rsid w:val="005C36F8"/>
    <w:rsid w:val="005D4E4D"/>
    <w:rsid w:val="005D7667"/>
    <w:rsid w:val="005F0A09"/>
    <w:rsid w:val="005F0A60"/>
    <w:rsid w:val="00626B23"/>
    <w:rsid w:val="00634302"/>
    <w:rsid w:val="0064486E"/>
    <w:rsid w:val="00646183"/>
    <w:rsid w:val="00683517"/>
    <w:rsid w:val="006866C8"/>
    <w:rsid w:val="006928AF"/>
    <w:rsid w:val="00694D38"/>
    <w:rsid w:val="00697497"/>
    <w:rsid w:val="006B2976"/>
    <w:rsid w:val="006B3762"/>
    <w:rsid w:val="006C72A1"/>
    <w:rsid w:val="006D28D4"/>
    <w:rsid w:val="006D6A8D"/>
    <w:rsid w:val="006F12D6"/>
    <w:rsid w:val="00700C8E"/>
    <w:rsid w:val="0071374F"/>
    <w:rsid w:val="007264E2"/>
    <w:rsid w:val="0073595D"/>
    <w:rsid w:val="00753CBC"/>
    <w:rsid w:val="007572CF"/>
    <w:rsid w:val="007745F6"/>
    <w:rsid w:val="00796885"/>
    <w:rsid w:val="007A48F9"/>
    <w:rsid w:val="007B22A3"/>
    <w:rsid w:val="007B3AD5"/>
    <w:rsid w:val="007C3D0A"/>
    <w:rsid w:val="007D05F6"/>
    <w:rsid w:val="007E66EF"/>
    <w:rsid w:val="00800F20"/>
    <w:rsid w:val="00806FE5"/>
    <w:rsid w:val="008109C7"/>
    <w:rsid w:val="00852844"/>
    <w:rsid w:val="00865304"/>
    <w:rsid w:val="00880D84"/>
    <w:rsid w:val="008821D0"/>
    <w:rsid w:val="00886BAC"/>
    <w:rsid w:val="008A1514"/>
    <w:rsid w:val="008A3833"/>
    <w:rsid w:val="008B1B37"/>
    <w:rsid w:val="008D170A"/>
    <w:rsid w:val="008F4F49"/>
    <w:rsid w:val="008F7781"/>
    <w:rsid w:val="008F7F57"/>
    <w:rsid w:val="0090192F"/>
    <w:rsid w:val="00910BC5"/>
    <w:rsid w:val="00912006"/>
    <w:rsid w:val="00912EDC"/>
    <w:rsid w:val="00942350"/>
    <w:rsid w:val="00955DBA"/>
    <w:rsid w:val="009869CD"/>
    <w:rsid w:val="00990467"/>
    <w:rsid w:val="009917F4"/>
    <w:rsid w:val="009B5D10"/>
    <w:rsid w:val="009E2D64"/>
    <w:rsid w:val="009F3B84"/>
    <w:rsid w:val="00A125FD"/>
    <w:rsid w:val="00A132C0"/>
    <w:rsid w:val="00A20EAF"/>
    <w:rsid w:val="00A313F1"/>
    <w:rsid w:val="00A46A29"/>
    <w:rsid w:val="00A704DF"/>
    <w:rsid w:val="00A7130E"/>
    <w:rsid w:val="00A713E7"/>
    <w:rsid w:val="00A90EA7"/>
    <w:rsid w:val="00A96E71"/>
    <w:rsid w:val="00AA59A2"/>
    <w:rsid w:val="00AB115D"/>
    <w:rsid w:val="00AD3182"/>
    <w:rsid w:val="00AE1BE1"/>
    <w:rsid w:val="00B05EA3"/>
    <w:rsid w:val="00B14B1E"/>
    <w:rsid w:val="00B3379B"/>
    <w:rsid w:val="00B33DCC"/>
    <w:rsid w:val="00B40B00"/>
    <w:rsid w:val="00B64447"/>
    <w:rsid w:val="00B803CC"/>
    <w:rsid w:val="00B97A33"/>
    <w:rsid w:val="00BB72BB"/>
    <w:rsid w:val="00BC2015"/>
    <w:rsid w:val="00BC3AA6"/>
    <w:rsid w:val="00BD7B25"/>
    <w:rsid w:val="00BE199D"/>
    <w:rsid w:val="00BF1229"/>
    <w:rsid w:val="00C14B33"/>
    <w:rsid w:val="00C358C0"/>
    <w:rsid w:val="00C366D1"/>
    <w:rsid w:val="00C45F51"/>
    <w:rsid w:val="00C524BF"/>
    <w:rsid w:val="00C7457F"/>
    <w:rsid w:val="00CA472F"/>
    <w:rsid w:val="00CC0916"/>
    <w:rsid w:val="00CC721F"/>
    <w:rsid w:val="00CD2C17"/>
    <w:rsid w:val="00D24A19"/>
    <w:rsid w:val="00D27D29"/>
    <w:rsid w:val="00D509DB"/>
    <w:rsid w:val="00D65634"/>
    <w:rsid w:val="00D82DB0"/>
    <w:rsid w:val="00D844F0"/>
    <w:rsid w:val="00DC01B1"/>
    <w:rsid w:val="00DC104D"/>
    <w:rsid w:val="00DC13D3"/>
    <w:rsid w:val="00DD4575"/>
    <w:rsid w:val="00DE350E"/>
    <w:rsid w:val="00DF168D"/>
    <w:rsid w:val="00DF3C57"/>
    <w:rsid w:val="00DF452B"/>
    <w:rsid w:val="00E27174"/>
    <w:rsid w:val="00E2779B"/>
    <w:rsid w:val="00E434CA"/>
    <w:rsid w:val="00E709BF"/>
    <w:rsid w:val="00E72127"/>
    <w:rsid w:val="00E8707F"/>
    <w:rsid w:val="00EA22F2"/>
    <w:rsid w:val="00EA28D7"/>
    <w:rsid w:val="00EA3F03"/>
    <w:rsid w:val="00EA6E19"/>
    <w:rsid w:val="00EB2037"/>
    <w:rsid w:val="00EE29C7"/>
    <w:rsid w:val="00EF5F6E"/>
    <w:rsid w:val="00F00196"/>
    <w:rsid w:val="00F26120"/>
    <w:rsid w:val="00F43990"/>
    <w:rsid w:val="00F4631B"/>
    <w:rsid w:val="00F72EE2"/>
    <w:rsid w:val="00F76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D2663"/>
  <w15:chartTrackingRefBased/>
  <w15:docId w15:val="{7B5D226B-12D7-4F2F-A6D1-F76626FB8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1A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1A82"/>
  </w:style>
  <w:style w:type="paragraph" w:styleId="Footer">
    <w:name w:val="footer"/>
    <w:basedOn w:val="Normal"/>
    <w:link w:val="FooterChar"/>
    <w:uiPriority w:val="99"/>
    <w:unhideWhenUsed/>
    <w:rsid w:val="000A1A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1A82"/>
  </w:style>
  <w:style w:type="character" w:styleId="PlaceholderText">
    <w:name w:val="Placeholder Text"/>
    <w:basedOn w:val="DefaultParagraphFont"/>
    <w:uiPriority w:val="99"/>
    <w:semiHidden/>
    <w:rsid w:val="00214EE0"/>
    <w:rPr>
      <w:color w:val="666666"/>
    </w:rPr>
  </w:style>
  <w:style w:type="character" w:styleId="CommentReference">
    <w:name w:val="annotation reference"/>
    <w:basedOn w:val="DefaultParagraphFont"/>
    <w:uiPriority w:val="99"/>
    <w:semiHidden/>
    <w:unhideWhenUsed/>
    <w:rsid w:val="00955DBA"/>
    <w:rPr>
      <w:sz w:val="16"/>
      <w:szCs w:val="16"/>
    </w:rPr>
  </w:style>
  <w:style w:type="paragraph" w:styleId="CommentText">
    <w:name w:val="annotation text"/>
    <w:basedOn w:val="Normal"/>
    <w:link w:val="CommentTextChar"/>
    <w:uiPriority w:val="99"/>
    <w:semiHidden/>
    <w:unhideWhenUsed/>
    <w:rsid w:val="00955DBA"/>
    <w:pPr>
      <w:spacing w:line="240" w:lineRule="auto"/>
    </w:pPr>
    <w:rPr>
      <w:sz w:val="20"/>
      <w:szCs w:val="20"/>
    </w:rPr>
  </w:style>
  <w:style w:type="character" w:customStyle="1" w:styleId="CommentTextChar">
    <w:name w:val="Comment Text Char"/>
    <w:basedOn w:val="DefaultParagraphFont"/>
    <w:link w:val="CommentText"/>
    <w:uiPriority w:val="99"/>
    <w:semiHidden/>
    <w:rsid w:val="00955DBA"/>
    <w:rPr>
      <w:sz w:val="20"/>
      <w:szCs w:val="20"/>
    </w:rPr>
  </w:style>
  <w:style w:type="paragraph" w:styleId="CommentSubject">
    <w:name w:val="annotation subject"/>
    <w:basedOn w:val="CommentText"/>
    <w:next w:val="CommentText"/>
    <w:link w:val="CommentSubjectChar"/>
    <w:uiPriority w:val="99"/>
    <w:semiHidden/>
    <w:unhideWhenUsed/>
    <w:rsid w:val="00955DBA"/>
    <w:rPr>
      <w:b/>
      <w:bCs/>
    </w:rPr>
  </w:style>
  <w:style w:type="character" w:customStyle="1" w:styleId="CommentSubjectChar">
    <w:name w:val="Comment Subject Char"/>
    <w:basedOn w:val="CommentTextChar"/>
    <w:link w:val="CommentSubject"/>
    <w:uiPriority w:val="99"/>
    <w:semiHidden/>
    <w:rsid w:val="00955DBA"/>
    <w:rPr>
      <w:b/>
      <w:bCs/>
      <w:sz w:val="20"/>
      <w:szCs w:val="20"/>
    </w:rPr>
  </w:style>
  <w:style w:type="paragraph" w:styleId="ListParagraph">
    <w:name w:val="List Paragraph"/>
    <w:basedOn w:val="Normal"/>
    <w:uiPriority w:val="34"/>
    <w:qFormat/>
    <w:rsid w:val="00076303"/>
    <w:pPr>
      <w:ind w:left="720"/>
      <w:contextualSpacing/>
    </w:pPr>
  </w:style>
  <w:style w:type="table" w:styleId="TableGrid">
    <w:name w:val="Table Grid"/>
    <w:basedOn w:val="TableNormal"/>
    <w:uiPriority w:val="39"/>
    <w:rsid w:val="007E6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0A92"/>
    <w:rPr>
      <w:color w:val="0563C1" w:themeColor="hyperlink"/>
      <w:u w:val="single"/>
    </w:rPr>
  </w:style>
  <w:style w:type="character" w:styleId="UnresolvedMention">
    <w:name w:val="Unresolved Mention"/>
    <w:basedOn w:val="DefaultParagraphFont"/>
    <w:uiPriority w:val="99"/>
    <w:semiHidden/>
    <w:unhideWhenUsed/>
    <w:rsid w:val="004D0A92"/>
    <w:rPr>
      <w:color w:val="605E5C"/>
      <w:shd w:val="clear" w:color="auto" w:fill="E1DFDD"/>
    </w:rPr>
  </w:style>
  <w:style w:type="paragraph" w:styleId="NoSpacing">
    <w:name w:val="No Spacing"/>
    <w:uiPriority w:val="1"/>
    <w:qFormat/>
    <w:rsid w:val="003B73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660984">
      <w:bodyDiv w:val="1"/>
      <w:marLeft w:val="0"/>
      <w:marRight w:val="0"/>
      <w:marTop w:val="0"/>
      <w:marBottom w:val="0"/>
      <w:divBdr>
        <w:top w:val="none" w:sz="0" w:space="0" w:color="auto"/>
        <w:left w:val="none" w:sz="0" w:space="0" w:color="auto"/>
        <w:bottom w:val="none" w:sz="0" w:space="0" w:color="auto"/>
        <w:right w:val="none" w:sz="0" w:space="0" w:color="auto"/>
      </w:divBdr>
    </w:div>
    <w:div w:id="936399537">
      <w:bodyDiv w:val="1"/>
      <w:marLeft w:val="0"/>
      <w:marRight w:val="0"/>
      <w:marTop w:val="0"/>
      <w:marBottom w:val="0"/>
      <w:divBdr>
        <w:top w:val="none" w:sz="0" w:space="0" w:color="auto"/>
        <w:left w:val="none" w:sz="0" w:space="0" w:color="auto"/>
        <w:bottom w:val="none" w:sz="0" w:space="0" w:color="auto"/>
        <w:right w:val="none" w:sz="0" w:space="0" w:color="auto"/>
      </w:divBdr>
    </w:div>
    <w:div w:id="1022627896">
      <w:bodyDiv w:val="1"/>
      <w:marLeft w:val="0"/>
      <w:marRight w:val="0"/>
      <w:marTop w:val="0"/>
      <w:marBottom w:val="0"/>
      <w:divBdr>
        <w:top w:val="none" w:sz="0" w:space="0" w:color="auto"/>
        <w:left w:val="none" w:sz="0" w:space="0" w:color="auto"/>
        <w:bottom w:val="none" w:sz="0" w:space="0" w:color="auto"/>
        <w:right w:val="none" w:sz="0" w:space="0" w:color="auto"/>
      </w:divBdr>
    </w:div>
    <w:div w:id="1224289630">
      <w:bodyDiv w:val="1"/>
      <w:marLeft w:val="0"/>
      <w:marRight w:val="0"/>
      <w:marTop w:val="0"/>
      <w:marBottom w:val="0"/>
      <w:divBdr>
        <w:top w:val="none" w:sz="0" w:space="0" w:color="auto"/>
        <w:left w:val="none" w:sz="0" w:space="0" w:color="auto"/>
        <w:bottom w:val="none" w:sz="0" w:space="0" w:color="auto"/>
        <w:right w:val="none" w:sz="0" w:space="0" w:color="auto"/>
      </w:divBdr>
    </w:div>
    <w:div w:id="1758206159">
      <w:bodyDiv w:val="1"/>
      <w:marLeft w:val="0"/>
      <w:marRight w:val="0"/>
      <w:marTop w:val="0"/>
      <w:marBottom w:val="0"/>
      <w:divBdr>
        <w:top w:val="none" w:sz="0" w:space="0" w:color="auto"/>
        <w:left w:val="none" w:sz="0" w:space="0" w:color="auto"/>
        <w:bottom w:val="none" w:sz="0" w:space="0" w:color="auto"/>
        <w:right w:val="none" w:sz="0" w:space="0" w:color="auto"/>
      </w:divBdr>
    </w:div>
    <w:div w:id="1766608656">
      <w:bodyDiv w:val="1"/>
      <w:marLeft w:val="0"/>
      <w:marRight w:val="0"/>
      <w:marTop w:val="0"/>
      <w:marBottom w:val="0"/>
      <w:divBdr>
        <w:top w:val="none" w:sz="0" w:space="0" w:color="auto"/>
        <w:left w:val="none" w:sz="0" w:space="0" w:color="auto"/>
        <w:bottom w:val="none" w:sz="0" w:space="0" w:color="auto"/>
        <w:right w:val="none" w:sz="0" w:space="0" w:color="auto"/>
      </w:divBdr>
    </w:div>
    <w:div w:id="196453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uddA@ThomasMor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5</Pages>
  <Words>1236</Words>
  <Characters>7049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Ryser</dc:creator>
  <cp:keywords/>
  <dc:description/>
  <cp:lastModifiedBy>Judd, Aaron (GE Aerospace, US)</cp:lastModifiedBy>
  <cp:revision>6</cp:revision>
  <dcterms:created xsi:type="dcterms:W3CDTF">2025-03-25T12:22:00Z</dcterms:created>
  <dcterms:modified xsi:type="dcterms:W3CDTF">2025-07-10T12:22:00Z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b68801-e10f-48d9-9ed4-5d8b7b3ccbcf_Enabled">
    <vt:lpwstr>true</vt:lpwstr>
  </property>
  <property fmtid="{D5CDD505-2E9C-101B-9397-08002B2CF9AE}" pid="3" name="MSIP_Label_93b68801-e10f-48d9-9ed4-5d8b7b3ccbcf_SetDate">
    <vt:lpwstr>2025-03-19T12:04:23Z</vt:lpwstr>
  </property>
  <property fmtid="{D5CDD505-2E9C-101B-9397-08002B2CF9AE}" pid="4" name="MSIP_Label_93b68801-e10f-48d9-9ed4-5d8b7b3ccbcf_Method">
    <vt:lpwstr>Standard</vt:lpwstr>
  </property>
  <property fmtid="{D5CDD505-2E9C-101B-9397-08002B2CF9AE}" pid="5" name="MSIP_Label_93b68801-e10f-48d9-9ed4-5d8b7b3ccbcf_Name">
    <vt:lpwstr>GE Aerospace - Sensitive</vt:lpwstr>
  </property>
  <property fmtid="{D5CDD505-2E9C-101B-9397-08002B2CF9AE}" pid="6" name="MSIP_Label_93b68801-e10f-48d9-9ed4-5d8b7b3ccbcf_SiteId">
    <vt:lpwstr>86b871ed-f0e7-4126-9bf4-5ee5cf19e256</vt:lpwstr>
  </property>
  <property fmtid="{D5CDD505-2E9C-101B-9397-08002B2CF9AE}" pid="7" name="MSIP_Label_93b68801-e10f-48d9-9ed4-5d8b7b3ccbcf_ActionId">
    <vt:lpwstr>fcb56b79-d289-49fd-837c-ca3b83a0db40</vt:lpwstr>
  </property>
  <property fmtid="{D5CDD505-2E9C-101B-9397-08002B2CF9AE}" pid="8" name="MSIP_Label_93b68801-e10f-48d9-9ed4-5d8b7b3ccbcf_ContentBits">
    <vt:lpwstr>0</vt:lpwstr>
  </property>
</Properties>
</file>